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7E5E2D" w14:textId="77777777" w:rsidR="00BF6AC8" w:rsidRPr="002A30C7" w:rsidRDefault="00BF6AC8" w:rsidP="00BF6AC8">
      <w:pPr>
        <w:jc w:val="center"/>
        <w:rPr>
          <w:rFonts w:cstheme="minorHAnsi"/>
          <w:b/>
          <w:sz w:val="36"/>
          <w:szCs w:val="36"/>
        </w:rPr>
      </w:pPr>
      <w:proofErr w:type="spellStart"/>
      <w:r>
        <w:rPr>
          <w:rFonts w:cstheme="minorHAnsi"/>
          <w:b/>
          <w:sz w:val="36"/>
          <w:szCs w:val="36"/>
        </w:rPr>
        <w:t>Vhi</w:t>
      </w:r>
      <w:proofErr w:type="spellEnd"/>
      <w:r>
        <w:rPr>
          <w:rFonts w:cstheme="minorHAnsi"/>
          <w:b/>
          <w:sz w:val="36"/>
          <w:szCs w:val="36"/>
        </w:rPr>
        <w:t xml:space="preserve"> Health &amp; Wellbeing Fund 2020</w:t>
      </w:r>
    </w:p>
    <w:p w14:paraId="5A68D43B" w14:textId="6CF8E530" w:rsidR="00F35B3E" w:rsidRPr="00F35B3E" w:rsidRDefault="00BF6AC8" w:rsidP="00BF6AC8">
      <w:pPr>
        <w:spacing w:after="0" w:line="254" w:lineRule="auto"/>
        <w:jc w:val="center"/>
        <w:rPr>
          <w:rFonts w:cstheme="minorHAnsi"/>
          <w:b/>
          <w:i/>
          <w:sz w:val="28"/>
          <w:szCs w:val="28"/>
        </w:rPr>
      </w:pPr>
      <w:r w:rsidRPr="00F35B3E">
        <w:rPr>
          <w:rFonts w:cstheme="minorHAnsi"/>
          <w:b/>
          <w:i/>
          <w:sz w:val="28"/>
          <w:szCs w:val="28"/>
        </w:rPr>
        <w:t>The fund opens for application</w:t>
      </w:r>
      <w:r w:rsidR="00567183">
        <w:rPr>
          <w:rFonts w:cstheme="minorHAnsi"/>
          <w:b/>
          <w:i/>
          <w:sz w:val="28"/>
          <w:szCs w:val="28"/>
        </w:rPr>
        <w:t>s</w:t>
      </w:r>
      <w:r w:rsidRPr="00F35B3E">
        <w:rPr>
          <w:rFonts w:cstheme="minorHAnsi"/>
          <w:b/>
          <w:i/>
          <w:sz w:val="28"/>
          <w:szCs w:val="28"/>
        </w:rPr>
        <w:t xml:space="preserve"> on </w:t>
      </w:r>
      <w:r w:rsidR="00D40B3E" w:rsidRPr="00F35B3E">
        <w:rPr>
          <w:rFonts w:cstheme="minorHAnsi"/>
          <w:b/>
          <w:i/>
          <w:sz w:val="28"/>
          <w:szCs w:val="28"/>
        </w:rPr>
        <w:t xml:space="preserve">Monday </w:t>
      </w:r>
      <w:r w:rsidR="00B12201" w:rsidRPr="00D11FD7">
        <w:rPr>
          <w:rFonts w:cstheme="minorHAnsi"/>
          <w:b/>
          <w:i/>
          <w:sz w:val="28"/>
          <w:szCs w:val="28"/>
        </w:rPr>
        <w:t>14</w:t>
      </w:r>
      <w:r w:rsidR="00D40B3E" w:rsidRPr="00D11FD7">
        <w:rPr>
          <w:rFonts w:cstheme="minorHAnsi"/>
          <w:b/>
          <w:i/>
          <w:sz w:val="28"/>
          <w:szCs w:val="28"/>
          <w:vertAlign w:val="superscript"/>
        </w:rPr>
        <w:t>th</w:t>
      </w:r>
      <w:r w:rsidR="00D40B3E" w:rsidRPr="00D11FD7">
        <w:rPr>
          <w:rFonts w:cstheme="minorHAnsi"/>
          <w:b/>
          <w:i/>
          <w:sz w:val="28"/>
          <w:szCs w:val="28"/>
        </w:rPr>
        <w:t xml:space="preserve"> </w:t>
      </w:r>
      <w:r w:rsidR="00D40B3E" w:rsidRPr="00F35B3E">
        <w:rPr>
          <w:rFonts w:cstheme="minorHAnsi"/>
          <w:b/>
          <w:i/>
          <w:sz w:val="28"/>
          <w:szCs w:val="28"/>
        </w:rPr>
        <w:t>September</w:t>
      </w:r>
      <w:r w:rsidRPr="00F35B3E">
        <w:rPr>
          <w:rFonts w:cstheme="minorHAnsi"/>
          <w:b/>
          <w:i/>
          <w:sz w:val="28"/>
          <w:szCs w:val="28"/>
        </w:rPr>
        <w:t xml:space="preserve"> </w:t>
      </w:r>
      <w:r w:rsidR="00F35B3E" w:rsidRPr="00F35B3E">
        <w:rPr>
          <w:rFonts w:cstheme="minorHAnsi"/>
          <w:b/>
          <w:i/>
          <w:sz w:val="28"/>
          <w:szCs w:val="28"/>
        </w:rPr>
        <w:t xml:space="preserve">at 12pm </w:t>
      </w:r>
      <w:r w:rsidRPr="00F35B3E">
        <w:rPr>
          <w:rFonts w:cstheme="minorHAnsi"/>
          <w:b/>
          <w:i/>
          <w:sz w:val="28"/>
          <w:szCs w:val="28"/>
        </w:rPr>
        <w:t xml:space="preserve">and </w:t>
      </w:r>
    </w:p>
    <w:p w14:paraId="02A2BDF8" w14:textId="1C164DAA" w:rsidR="00BF6AC8" w:rsidRPr="00F35B3E" w:rsidRDefault="00BF6AC8" w:rsidP="00BF6AC8">
      <w:pPr>
        <w:spacing w:after="0" w:line="254" w:lineRule="auto"/>
        <w:jc w:val="center"/>
        <w:rPr>
          <w:rFonts w:cstheme="minorHAnsi"/>
          <w:b/>
          <w:i/>
          <w:sz w:val="28"/>
          <w:szCs w:val="28"/>
        </w:rPr>
      </w:pPr>
      <w:r w:rsidRPr="00F35B3E">
        <w:rPr>
          <w:rFonts w:cstheme="minorHAnsi"/>
          <w:b/>
          <w:i/>
          <w:sz w:val="28"/>
          <w:szCs w:val="28"/>
        </w:rPr>
        <w:t xml:space="preserve">closes on </w:t>
      </w:r>
      <w:r w:rsidR="00D40B3E" w:rsidRPr="00F35B3E">
        <w:rPr>
          <w:rFonts w:cstheme="minorHAnsi"/>
          <w:b/>
          <w:i/>
          <w:sz w:val="28"/>
          <w:szCs w:val="28"/>
        </w:rPr>
        <w:t xml:space="preserve">Friday </w:t>
      </w:r>
      <w:r w:rsidR="00B12201" w:rsidRPr="00D11FD7">
        <w:rPr>
          <w:rFonts w:cstheme="minorHAnsi"/>
          <w:b/>
          <w:i/>
          <w:sz w:val="28"/>
          <w:szCs w:val="28"/>
        </w:rPr>
        <w:t>16</w:t>
      </w:r>
      <w:r w:rsidR="00D40B3E" w:rsidRPr="00D11FD7">
        <w:rPr>
          <w:rFonts w:cstheme="minorHAnsi"/>
          <w:b/>
          <w:i/>
          <w:sz w:val="28"/>
          <w:szCs w:val="28"/>
          <w:vertAlign w:val="superscript"/>
        </w:rPr>
        <w:t>th</w:t>
      </w:r>
      <w:r w:rsidR="00D40B3E" w:rsidRPr="00D11FD7">
        <w:rPr>
          <w:rFonts w:cstheme="minorHAnsi"/>
          <w:b/>
          <w:i/>
          <w:sz w:val="28"/>
          <w:szCs w:val="28"/>
        </w:rPr>
        <w:t xml:space="preserve"> </w:t>
      </w:r>
      <w:r w:rsidR="00D40B3E" w:rsidRPr="00F35B3E">
        <w:rPr>
          <w:rFonts w:cstheme="minorHAnsi"/>
          <w:b/>
          <w:i/>
          <w:sz w:val="28"/>
          <w:szCs w:val="28"/>
        </w:rPr>
        <w:t>October</w:t>
      </w:r>
      <w:r w:rsidRPr="00F35B3E">
        <w:rPr>
          <w:rFonts w:cstheme="minorHAnsi"/>
          <w:b/>
          <w:i/>
          <w:sz w:val="28"/>
          <w:szCs w:val="28"/>
        </w:rPr>
        <w:t xml:space="preserve"> at 6pm</w:t>
      </w:r>
    </w:p>
    <w:p w14:paraId="385E811A" w14:textId="77777777" w:rsidR="00F35B3E" w:rsidRDefault="00F35B3E" w:rsidP="00BF6AC8">
      <w:pPr>
        <w:pBdr>
          <w:bottom w:val="single" w:sz="12" w:space="1" w:color="auto"/>
        </w:pBdr>
        <w:spacing w:after="0" w:line="254" w:lineRule="auto"/>
        <w:jc w:val="center"/>
        <w:rPr>
          <w:rFonts w:cstheme="minorHAnsi"/>
          <w:sz w:val="24"/>
          <w:szCs w:val="24"/>
        </w:rPr>
      </w:pPr>
    </w:p>
    <w:p w14:paraId="1C8B8A28" w14:textId="77777777" w:rsidR="00BF6AC8" w:rsidRDefault="00BF6AC8" w:rsidP="00BF6AC8">
      <w:pPr>
        <w:spacing w:after="0"/>
        <w:rPr>
          <w:rFonts w:cstheme="minorHAnsi"/>
          <w:b/>
        </w:rPr>
      </w:pPr>
    </w:p>
    <w:p w14:paraId="303FE47E" w14:textId="77777777" w:rsidR="00BF6AC8" w:rsidRDefault="00BF6AC8" w:rsidP="00BF6AC8">
      <w:pPr>
        <w:spacing w:after="0"/>
        <w:rPr>
          <w:rFonts w:cstheme="minorHAnsi"/>
          <w:b/>
        </w:rPr>
      </w:pPr>
      <w:r>
        <w:rPr>
          <w:rFonts w:cstheme="minorHAnsi"/>
          <w:b/>
        </w:rPr>
        <w:t xml:space="preserve">What is the </w:t>
      </w:r>
      <w:proofErr w:type="spellStart"/>
      <w:r>
        <w:rPr>
          <w:rFonts w:cstheme="minorHAnsi"/>
          <w:b/>
        </w:rPr>
        <w:t>Vhi</w:t>
      </w:r>
      <w:proofErr w:type="spellEnd"/>
      <w:r>
        <w:rPr>
          <w:rFonts w:cstheme="minorHAnsi"/>
          <w:b/>
        </w:rPr>
        <w:t xml:space="preserve"> </w:t>
      </w:r>
      <w:r w:rsidR="00D40B3E">
        <w:rPr>
          <w:rFonts w:cstheme="minorHAnsi"/>
          <w:b/>
        </w:rPr>
        <w:t>Health &amp; Wellbeing Fund</w:t>
      </w:r>
      <w:r>
        <w:rPr>
          <w:rFonts w:cstheme="minorHAnsi"/>
          <w:b/>
        </w:rPr>
        <w:t>?</w:t>
      </w:r>
    </w:p>
    <w:p w14:paraId="1E2D85F3" w14:textId="77777777" w:rsidR="00BF6AC8" w:rsidRPr="002A30C7" w:rsidRDefault="00BF6AC8" w:rsidP="00BF6AC8">
      <w:pPr>
        <w:spacing w:after="0"/>
        <w:rPr>
          <w:rFonts w:cstheme="minorHAnsi"/>
          <w:b/>
        </w:rPr>
      </w:pPr>
    </w:p>
    <w:p w14:paraId="6EB8EB85" w14:textId="5B19EA07" w:rsidR="002C271E" w:rsidRDefault="00B83017" w:rsidP="00BF6AC8">
      <w:pPr>
        <w:spacing w:after="0"/>
        <w:rPr>
          <w:rFonts w:cstheme="minorHAnsi"/>
        </w:rPr>
      </w:pPr>
      <w:proofErr w:type="spellStart"/>
      <w:r>
        <w:rPr>
          <w:rFonts w:cstheme="minorHAnsi"/>
        </w:rPr>
        <w:t>Vhi</w:t>
      </w:r>
      <w:proofErr w:type="spellEnd"/>
      <w:r>
        <w:rPr>
          <w:rFonts w:cstheme="minorHAnsi"/>
        </w:rPr>
        <w:t xml:space="preserve"> aims to support their customers to live longer, stronger, and healthier lives. I</w:t>
      </w:r>
      <w:r w:rsidR="00567183">
        <w:rPr>
          <w:rFonts w:cstheme="minorHAnsi"/>
        </w:rPr>
        <w:t>n partnership with the Irish Youth Foundation (IYF)</w:t>
      </w:r>
      <w:r>
        <w:rPr>
          <w:rFonts w:cstheme="minorHAnsi"/>
        </w:rPr>
        <w:t xml:space="preserve">, </w:t>
      </w:r>
      <w:proofErr w:type="spellStart"/>
      <w:r>
        <w:rPr>
          <w:rFonts w:cstheme="minorHAnsi"/>
        </w:rPr>
        <w:t>Vhi</w:t>
      </w:r>
      <w:proofErr w:type="spellEnd"/>
      <w:r w:rsidR="00567183" w:rsidRPr="002A30C7">
        <w:rPr>
          <w:rFonts w:cstheme="minorHAnsi"/>
        </w:rPr>
        <w:t xml:space="preserve"> </w:t>
      </w:r>
      <w:r w:rsidR="00BF6AC8" w:rsidRPr="002A30C7">
        <w:rPr>
          <w:rFonts w:cstheme="minorHAnsi"/>
        </w:rPr>
        <w:t xml:space="preserve">is launching a fund of </w:t>
      </w:r>
      <w:r w:rsidR="00BF6AC8">
        <w:rPr>
          <w:rFonts w:cstheme="minorHAnsi"/>
        </w:rPr>
        <w:t>€85,000</w:t>
      </w:r>
      <w:r w:rsidR="00BF6AC8" w:rsidRPr="002A30C7">
        <w:rPr>
          <w:rFonts w:cstheme="minorHAnsi"/>
        </w:rPr>
        <w:t xml:space="preserve"> to support</w:t>
      </w:r>
      <w:r w:rsidR="00BF6AC8">
        <w:rPr>
          <w:rFonts w:cstheme="minorHAnsi"/>
        </w:rPr>
        <w:t xml:space="preserve"> young people’s </w:t>
      </w:r>
      <w:r w:rsidR="00D40B3E">
        <w:rPr>
          <w:rFonts w:cstheme="minorHAnsi"/>
        </w:rPr>
        <w:t>health and wellbeing</w:t>
      </w:r>
      <w:r w:rsidR="00BF6AC8">
        <w:rPr>
          <w:rFonts w:cstheme="minorHAnsi"/>
        </w:rPr>
        <w:t xml:space="preserve">. </w:t>
      </w:r>
    </w:p>
    <w:p w14:paraId="21C4A861" w14:textId="77777777" w:rsidR="002C271E" w:rsidRDefault="002C271E" w:rsidP="00BF6AC8">
      <w:pPr>
        <w:spacing w:after="0"/>
        <w:rPr>
          <w:rFonts w:cstheme="minorHAnsi"/>
        </w:rPr>
      </w:pPr>
    </w:p>
    <w:p w14:paraId="6B0C5C00" w14:textId="3CD4F845" w:rsidR="002D7C95" w:rsidRPr="00114683" w:rsidRDefault="002D7C95" w:rsidP="002D7C95">
      <w:pPr>
        <w:spacing w:after="0"/>
        <w:rPr>
          <w:rFonts w:cstheme="minorHAnsi"/>
          <w:bCs/>
        </w:rPr>
      </w:pPr>
      <w:r>
        <w:rPr>
          <w:rFonts w:cstheme="minorHAnsi"/>
        </w:rPr>
        <w:t>The fund will support pro</w:t>
      </w:r>
      <w:r w:rsidR="00BF4DC3">
        <w:rPr>
          <w:rFonts w:cstheme="minorHAnsi"/>
        </w:rPr>
        <w:t>jects</w:t>
      </w:r>
      <w:r w:rsidR="006C2DFB">
        <w:rPr>
          <w:rFonts w:cstheme="minorHAnsi"/>
        </w:rPr>
        <w:t xml:space="preserve"> that seek </w:t>
      </w:r>
      <w:r>
        <w:rPr>
          <w:rFonts w:cstheme="minorHAnsi"/>
        </w:rPr>
        <w:t xml:space="preserve">to </w:t>
      </w:r>
      <w:r w:rsidR="006C2DFB">
        <w:rPr>
          <w:rFonts w:cstheme="minorHAnsi"/>
        </w:rPr>
        <w:t xml:space="preserve">strengthen </w:t>
      </w:r>
      <w:r w:rsidR="006C2DFB" w:rsidRPr="00114683">
        <w:rPr>
          <w:rFonts w:cstheme="minorHAnsi"/>
          <w:b/>
          <w:bCs/>
        </w:rPr>
        <w:t>resilience</w:t>
      </w:r>
      <w:r w:rsidR="006C2DFB">
        <w:rPr>
          <w:rFonts w:cstheme="minorHAnsi"/>
        </w:rPr>
        <w:t xml:space="preserve"> in young people and help </w:t>
      </w:r>
      <w:r w:rsidR="00BF4DC3">
        <w:rPr>
          <w:rFonts w:cstheme="minorHAnsi"/>
        </w:rPr>
        <w:t xml:space="preserve">them </w:t>
      </w:r>
      <w:r w:rsidR="006C2DFB">
        <w:rPr>
          <w:rFonts w:cstheme="minorHAnsi"/>
        </w:rPr>
        <w:t xml:space="preserve">manage </w:t>
      </w:r>
      <w:r w:rsidRPr="00C60234">
        <w:rPr>
          <w:rFonts w:cstheme="minorHAnsi"/>
          <w:b/>
        </w:rPr>
        <w:t>anxiety</w:t>
      </w:r>
      <w:r w:rsidR="00BF4DC3">
        <w:rPr>
          <w:rFonts w:cstheme="minorHAnsi"/>
        </w:rPr>
        <w:t>, with the</w:t>
      </w:r>
      <w:r w:rsidR="00F74815">
        <w:rPr>
          <w:rFonts w:cstheme="minorHAnsi"/>
        </w:rPr>
        <w:t xml:space="preserve"> </w:t>
      </w:r>
      <w:r w:rsidR="00BF4DC3">
        <w:rPr>
          <w:rFonts w:cstheme="minorHAnsi"/>
        </w:rPr>
        <w:t xml:space="preserve">emphasis on </w:t>
      </w:r>
      <w:r w:rsidR="00F74815" w:rsidRPr="003F39ED">
        <w:rPr>
          <w:rFonts w:cstheme="minorHAnsi"/>
          <w:b/>
        </w:rPr>
        <w:t xml:space="preserve">early intervention </w:t>
      </w:r>
      <w:r w:rsidR="00BF4DC3">
        <w:rPr>
          <w:rFonts w:cstheme="minorHAnsi"/>
          <w:b/>
        </w:rPr>
        <w:t>and</w:t>
      </w:r>
      <w:r w:rsidR="00F74815" w:rsidRPr="003F39ED">
        <w:rPr>
          <w:rFonts w:cstheme="minorHAnsi"/>
          <w:b/>
        </w:rPr>
        <w:t xml:space="preserve"> preventio</w:t>
      </w:r>
      <w:r w:rsidR="00BF4DC3">
        <w:rPr>
          <w:rFonts w:cstheme="minorHAnsi"/>
          <w:b/>
        </w:rPr>
        <w:t xml:space="preserve">n. </w:t>
      </w:r>
      <w:r w:rsidR="00BF4DC3">
        <w:rPr>
          <w:rFonts w:cstheme="minorHAnsi"/>
          <w:bCs/>
        </w:rPr>
        <w:t>Projects may work</w:t>
      </w:r>
      <w:r w:rsidR="00BF4DC3" w:rsidRPr="00114683">
        <w:rPr>
          <w:rFonts w:cstheme="minorHAnsi"/>
          <w:bCs/>
        </w:rPr>
        <w:t xml:space="preserve"> </w:t>
      </w:r>
      <w:r w:rsidR="00BF4DC3">
        <w:rPr>
          <w:rFonts w:cstheme="minorHAnsi"/>
          <w:bCs/>
        </w:rPr>
        <w:t xml:space="preserve">directly with </w:t>
      </w:r>
      <w:r w:rsidR="00F74815" w:rsidRPr="00114683">
        <w:rPr>
          <w:rFonts w:cstheme="minorHAnsi"/>
          <w:bCs/>
        </w:rPr>
        <w:t>young peop</w:t>
      </w:r>
      <w:r w:rsidR="00BE17FF" w:rsidRPr="00114683">
        <w:rPr>
          <w:rFonts w:cstheme="minorHAnsi"/>
          <w:bCs/>
        </w:rPr>
        <w:t>le</w:t>
      </w:r>
      <w:r w:rsidR="00BF4DC3">
        <w:rPr>
          <w:rFonts w:cstheme="minorHAnsi"/>
          <w:bCs/>
        </w:rPr>
        <w:t xml:space="preserve"> or with </w:t>
      </w:r>
      <w:r w:rsidR="00BF4DC3" w:rsidRPr="00114683">
        <w:rPr>
          <w:rFonts w:cstheme="minorHAnsi"/>
          <w:bCs/>
        </w:rPr>
        <w:t>the adults that surrou</w:t>
      </w:r>
      <w:r w:rsidR="00BF4DC3">
        <w:rPr>
          <w:rFonts w:cstheme="minorHAnsi"/>
          <w:bCs/>
        </w:rPr>
        <w:t>nd</w:t>
      </w:r>
      <w:r w:rsidR="00BF4DC3" w:rsidRPr="00114683">
        <w:rPr>
          <w:rFonts w:cstheme="minorHAnsi"/>
          <w:bCs/>
        </w:rPr>
        <w:t xml:space="preserve"> them</w:t>
      </w:r>
      <w:r w:rsidR="00BE17FF" w:rsidRPr="00114683">
        <w:rPr>
          <w:rFonts w:cstheme="minorHAnsi"/>
          <w:bCs/>
        </w:rPr>
        <w:t xml:space="preserve">. </w:t>
      </w:r>
    </w:p>
    <w:p w14:paraId="2B686FEB" w14:textId="77777777" w:rsidR="002D7C95" w:rsidRDefault="002D7C95" w:rsidP="002D7C95">
      <w:pPr>
        <w:spacing w:after="0"/>
        <w:rPr>
          <w:rFonts w:cstheme="minorHAnsi"/>
        </w:rPr>
      </w:pPr>
    </w:p>
    <w:p w14:paraId="30787993" w14:textId="69831F5B" w:rsidR="00F74815" w:rsidRDefault="003F39ED" w:rsidP="002D7C95">
      <w:pPr>
        <w:spacing w:after="0"/>
        <w:rPr>
          <w:rFonts w:cstheme="minorHAnsi"/>
        </w:rPr>
      </w:pPr>
      <w:r>
        <w:rPr>
          <w:rFonts w:cstheme="minorHAnsi"/>
        </w:rPr>
        <w:t>T</w:t>
      </w:r>
      <w:r w:rsidR="00BE17FF">
        <w:rPr>
          <w:rFonts w:cstheme="minorHAnsi"/>
        </w:rPr>
        <w:t xml:space="preserve">reatment programmes </w:t>
      </w:r>
      <w:r w:rsidR="00BF4DC3">
        <w:rPr>
          <w:rFonts w:cstheme="minorHAnsi"/>
        </w:rPr>
        <w:t xml:space="preserve">or 1-1 counselling </w:t>
      </w:r>
      <w:r w:rsidR="00BE17FF">
        <w:rPr>
          <w:rFonts w:cstheme="minorHAnsi"/>
        </w:rPr>
        <w:t xml:space="preserve">will not be </w:t>
      </w:r>
      <w:r w:rsidR="00BF4DC3">
        <w:rPr>
          <w:rFonts w:cstheme="minorHAnsi"/>
        </w:rPr>
        <w:t xml:space="preserve">eligible for </w:t>
      </w:r>
      <w:r w:rsidR="00BE17FF">
        <w:rPr>
          <w:rFonts w:cstheme="minorHAnsi"/>
        </w:rPr>
        <w:t>fund</w:t>
      </w:r>
      <w:r w:rsidR="00BF4DC3">
        <w:rPr>
          <w:rFonts w:cstheme="minorHAnsi"/>
        </w:rPr>
        <w:t>ing</w:t>
      </w:r>
      <w:r w:rsidR="00BE17FF">
        <w:rPr>
          <w:rFonts w:cstheme="minorHAnsi"/>
        </w:rPr>
        <w:t xml:space="preserve">. </w:t>
      </w:r>
    </w:p>
    <w:p w14:paraId="6A4AA33F" w14:textId="77777777" w:rsidR="00F74815" w:rsidRDefault="00F74815" w:rsidP="00BF6AC8">
      <w:pPr>
        <w:pBdr>
          <w:bottom w:val="single" w:sz="12" w:space="1" w:color="auto"/>
        </w:pBdr>
        <w:spacing w:after="0"/>
        <w:rPr>
          <w:rFonts w:cstheme="minorHAnsi"/>
        </w:rPr>
      </w:pPr>
    </w:p>
    <w:p w14:paraId="3C790823" w14:textId="6656D985" w:rsidR="00F74815" w:rsidRDefault="00BF6AC8" w:rsidP="00BF6AC8">
      <w:pPr>
        <w:pBdr>
          <w:bottom w:val="single" w:sz="12" w:space="1" w:color="auto"/>
        </w:pBdr>
        <w:spacing w:after="0"/>
        <w:rPr>
          <w:rFonts w:cstheme="minorHAnsi"/>
        </w:rPr>
      </w:pPr>
      <w:r w:rsidRPr="002A30C7">
        <w:rPr>
          <w:rFonts w:cstheme="minorHAnsi"/>
        </w:rPr>
        <w:t>The f</w:t>
      </w:r>
      <w:r w:rsidR="00F74815">
        <w:rPr>
          <w:rFonts w:cstheme="minorHAnsi"/>
        </w:rPr>
        <w:t xml:space="preserve">und </w:t>
      </w:r>
      <w:r w:rsidR="00BF4DC3">
        <w:rPr>
          <w:rFonts w:cstheme="minorHAnsi"/>
        </w:rPr>
        <w:t xml:space="preserve">is looking to support projects in the </w:t>
      </w:r>
      <w:r w:rsidR="00F74815" w:rsidRPr="00F74815">
        <w:rPr>
          <w:rFonts w:cstheme="minorHAnsi"/>
          <w:b/>
        </w:rPr>
        <w:t>six locations</w:t>
      </w:r>
      <w:r w:rsidR="00F74815">
        <w:rPr>
          <w:rFonts w:cstheme="minorHAnsi"/>
        </w:rPr>
        <w:t xml:space="preserve"> where </w:t>
      </w:r>
      <w:proofErr w:type="spellStart"/>
      <w:r w:rsidR="00F74815">
        <w:rPr>
          <w:rFonts w:cstheme="minorHAnsi"/>
        </w:rPr>
        <w:t>Vhi</w:t>
      </w:r>
      <w:proofErr w:type="spellEnd"/>
      <w:r w:rsidR="00F74815">
        <w:rPr>
          <w:rFonts w:cstheme="minorHAnsi"/>
        </w:rPr>
        <w:t xml:space="preserve"> have offices;</w:t>
      </w:r>
    </w:p>
    <w:p w14:paraId="16364783" w14:textId="5758373D" w:rsidR="00BF6AC8" w:rsidRDefault="00BE17FF" w:rsidP="00BF6AC8">
      <w:pPr>
        <w:pBdr>
          <w:bottom w:val="single" w:sz="12" w:space="1" w:color="auto"/>
        </w:pBdr>
        <w:spacing w:after="0"/>
        <w:rPr>
          <w:rFonts w:cstheme="minorHAnsi"/>
        </w:rPr>
      </w:pPr>
      <w:r>
        <w:rPr>
          <w:rFonts w:cstheme="minorHAnsi"/>
        </w:rPr>
        <w:t xml:space="preserve">Cork, </w:t>
      </w:r>
      <w:r w:rsidR="00BF4DC3">
        <w:rPr>
          <w:rFonts w:cstheme="minorHAnsi"/>
        </w:rPr>
        <w:t xml:space="preserve">Donegal, </w:t>
      </w:r>
      <w:r>
        <w:rPr>
          <w:rFonts w:cstheme="minorHAnsi"/>
        </w:rPr>
        <w:t xml:space="preserve">Dublin, </w:t>
      </w:r>
      <w:r w:rsidR="00BF4DC3">
        <w:rPr>
          <w:rFonts w:cstheme="minorHAnsi"/>
        </w:rPr>
        <w:t xml:space="preserve">Galway, Kilkenny, </w:t>
      </w:r>
      <w:r w:rsidR="00FB60EF">
        <w:rPr>
          <w:rFonts w:cstheme="minorHAnsi"/>
        </w:rPr>
        <w:t>Limerick</w:t>
      </w:r>
    </w:p>
    <w:p w14:paraId="3B623246" w14:textId="77777777" w:rsidR="00BF6AC8" w:rsidRDefault="00BF6AC8" w:rsidP="00BF6AC8">
      <w:pPr>
        <w:pBdr>
          <w:bottom w:val="single" w:sz="12" w:space="1" w:color="auto"/>
        </w:pBdr>
        <w:spacing w:after="0"/>
        <w:rPr>
          <w:rFonts w:cstheme="minorHAnsi"/>
        </w:rPr>
      </w:pPr>
    </w:p>
    <w:p w14:paraId="412F7E6C" w14:textId="77777777" w:rsidR="00B044AF" w:rsidRDefault="00B044AF" w:rsidP="00B044AF">
      <w:pPr>
        <w:spacing w:after="0"/>
        <w:rPr>
          <w:rFonts w:cstheme="minorHAnsi"/>
          <w:b/>
        </w:rPr>
      </w:pPr>
    </w:p>
    <w:p w14:paraId="5611CAA7" w14:textId="77777777" w:rsidR="00B044AF" w:rsidRDefault="00B044AF" w:rsidP="00B044AF">
      <w:pPr>
        <w:spacing w:after="0"/>
        <w:rPr>
          <w:rFonts w:cstheme="minorHAnsi"/>
          <w:b/>
        </w:rPr>
      </w:pPr>
      <w:r>
        <w:rPr>
          <w:rFonts w:cstheme="minorHAnsi"/>
          <w:b/>
        </w:rPr>
        <w:t>Who is eligible to apply for funding?</w:t>
      </w:r>
    </w:p>
    <w:p w14:paraId="03984535" w14:textId="77777777" w:rsidR="00B044AF" w:rsidRDefault="00B044AF" w:rsidP="00B044AF">
      <w:pPr>
        <w:spacing w:after="0"/>
        <w:rPr>
          <w:rFonts w:cstheme="minorHAnsi"/>
          <w:b/>
        </w:rPr>
      </w:pPr>
    </w:p>
    <w:p w14:paraId="03A3C23F" w14:textId="77777777" w:rsidR="00B044AF" w:rsidRPr="002A30C7" w:rsidRDefault="00B044AF" w:rsidP="00B044AF">
      <w:pPr>
        <w:spacing w:after="0"/>
        <w:rPr>
          <w:rFonts w:cstheme="minorHAnsi"/>
          <w:b/>
        </w:rPr>
      </w:pPr>
      <w:r>
        <w:rPr>
          <w:rFonts w:cstheme="minorHAnsi"/>
          <w:b/>
        </w:rPr>
        <w:t>To be eligible the applying organisation must;</w:t>
      </w:r>
    </w:p>
    <w:p w14:paraId="3C5FA302" w14:textId="3FFDEB9D" w:rsidR="00567183" w:rsidRDefault="00567183" w:rsidP="00B044AF">
      <w:pPr>
        <w:pStyle w:val="ListParagraph"/>
        <w:numPr>
          <w:ilvl w:val="0"/>
          <w:numId w:val="2"/>
        </w:numPr>
        <w:spacing w:after="0"/>
        <w:rPr>
          <w:rFonts w:cstheme="minorHAnsi"/>
        </w:rPr>
      </w:pPr>
      <w:r>
        <w:rPr>
          <w:rFonts w:cstheme="minorHAnsi"/>
        </w:rPr>
        <w:t>Work with</w:t>
      </w:r>
      <w:r w:rsidR="00F74815">
        <w:rPr>
          <w:rFonts w:cstheme="minorHAnsi"/>
        </w:rPr>
        <w:t xml:space="preserve"> young people aged between 12-25 </w:t>
      </w:r>
      <w:proofErr w:type="gramStart"/>
      <w:r w:rsidR="00F74815">
        <w:rPr>
          <w:rFonts w:cstheme="minorHAnsi"/>
        </w:rPr>
        <w:t>years</w:t>
      </w:r>
      <w:proofErr w:type="gramEnd"/>
      <w:r w:rsidR="00F74815">
        <w:rPr>
          <w:rFonts w:cstheme="minorHAnsi"/>
        </w:rPr>
        <w:t xml:space="preserve"> old</w:t>
      </w:r>
    </w:p>
    <w:p w14:paraId="0243321E" w14:textId="68B1ED01" w:rsidR="00567183" w:rsidRPr="000A69AB" w:rsidRDefault="00B044AF" w:rsidP="000A69AB">
      <w:pPr>
        <w:pStyle w:val="ListParagraph"/>
        <w:numPr>
          <w:ilvl w:val="0"/>
          <w:numId w:val="2"/>
        </w:numPr>
        <w:spacing w:after="0"/>
        <w:rPr>
          <w:rFonts w:cstheme="minorHAnsi"/>
        </w:rPr>
      </w:pPr>
      <w:r w:rsidRPr="000A69AB">
        <w:rPr>
          <w:rFonts w:cstheme="minorHAnsi"/>
        </w:rPr>
        <w:t>Be a registered not-for-profit or charitable organisation</w:t>
      </w:r>
      <w:r w:rsidR="00567183" w:rsidRPr="000A69AB">
        <w:rPr>
          <w:rFonts w:cstheme="minorHAnsi"/>
        </w:rPr>
        <w:t xml:space="preserve"> </w:t>
      </w:r>
    </w:p>
    <w:p w14:paraId="66E667FC" w14:textId="67C6C2F1" w:rsidR="00B044AF" w:rsidRPr="0061143D" w:rsidRDefault="00B044AF" w:rsidP="00B40669">
      <w:pPr>
        <w:pStyle w:val="ListParagraph"/>
        <w:numPr>
          <w:ilvl w:val="0"/>
          <w:numId w:val="2"/>
        </w:numPr>
        <w:spacing w:after="0"/>
        <w:rPr>
          <w:rFonts w:cstheme="minorHAnsi"/>
        </w:rPr>
      </w:pPr>
      <w:r w:rsidRPr="0061143D">
        <w:rPr>
          <w:rFonts w:cstheme="minorHAnsi"/>
        </w:rPr>
        <w:t>The organisation must have a bank account set up in the name of the organisation</w:t>
      </w:r>
    </w:p>
    <w:p w14:paraId="30302C81" w14:textId="77777777" w:rsidR="00B044AF" w:rsidRDefault="00B044AF" w:rsidP="00B044AF">
      <w:pPr>
        <w:pStyle w:val="ListParagraph"/>
        <w:numPr>
          <w:ilvl w:val="0"/>
          <w:numId w:val="2"/>
        </w:numPr>
        <w:spacing w:after="0"/>
        <w:rPr>
          <w:rFonts w:cstheme="minorHAnsi"/>
        </w:rPr>
      </w:pPr>
      <w:r>
        <w:rPr>
          <w:rFonts w:cstheme="minorHAnsi"/>
        </w:rPr>
        <w:t xml:space="preserve">Be registered in the </w:t>
      </w:r>
      <w:r w:rsidRPr="002A30C7">
        <w:rPr>
          <w:rFonts w:cstheme="minorHAnsi"/>
        </w:rPr>
        <w:t>Republic of Ireland</w:t>
      </w:r>
      <w:r>
        <w:rPr>
          <w:rFonts w:cstheme="minorHAnsi"/>
        </w:rPr>
        <w:t xml:space="preserve"> and active in Ireland for the past 12 months</w:t>
      </w:r>
    </w:p>
    <w:p w14:paraId="03B6434E" w14:textId="5E4FAB2C" w:rsidR="002278AC" w:rsidRPr="00B044AF" w:rsidRDefault="00B044AF" w:rsidP="002278AC">
      <w:pPr>
        <w:pStyle w:val="ListParagraph"/>
        <w:numPr>
          <w:ilvl w:val="0"/>
          <w:numId w:val="2"/>
        </w:numPr>
        <w:pBdr>
          <w:bottom w:val="single" w:sz="12" w:space="1" w:color="auto"/>
        </w:pBdr>
      </w:pPr>
      <w:r w:rsidRPr="00B044AF">
        <w:rPr>
          <w:rFonts w:cstheme="minorHAnsi"/>
        </w:rPr>
        <w:t>The organisation must have a child protection policy in place</w:t>
      </w:r>
    </w:p>
    <w:p w14:paraId="769F1133" w14:textId="5E4FAB2C" w:rsidR="00B044AF" w:rsidRPr="00B044AF" w:rsidRDefault="00B044AF" w:rsidP="00B044AF">
      <w:pPr>
        <w:pBdr>
          <w:bottom w:val="single" w:sz="12" w:space="1" w:color="auto"/>
        </w:pBdr>
        <w:ind w:left="360"/>
      </w:pPr>
    </w:p>
    <w:p w14:paraId="4F63BBB3" w14:textId="6797A0DD" w:rsidR="00B044AF" w:rsidRDefault="00B044AF" w:rsidP="00B044AF">
      <w:pPr>
        <w:spacing w:after="0"/>
        <w:rPr>
          <w:rFonts w:cstheme="minorHAnsi"/>
          <w:b/>
        </w:rPr>
      </w:pPr>
      <w:r>
        <w:rPr>
          <w:rFonts w:cstheme="minorHAnsi"/>
          <w:b/>
        </w:rPr>
        <w:t xml:space="preserve">What funding opportunities are available? </w:t>
      </w:r>
    </w:p>
    <w:p w14:paraId="4024AAB4" w14:textId="77777777" w:rsidR="00B044AF" w:rsidRDefault="00B044AF" w:rsidP="00B044AF">
      <w:pPr>
        <w:spacing w:after="0"/>
        <w:rPr>
          <w:rFonts w:cstheme="minorHAnsi"/>
          <w:b/>
        </w:rPr>
      </w:pPr>
    </w:p>
    <w:p w14:paraId="59B58BB6" w14:textId="77777777" w:rsidR="00F35B3E" w:rsidRDefault="00F35B3E" w:rsidP="00B044AF">
      <w:pPr>
        <w:spacing w:after="0" w:line="240" w:lineRule="auto"/>
        <w:rPr>
          <w:rFonts w:cstheme="minorHAnsi"/>
          <w:b/>
          <w:i/>
          <w:color w:val="1F4E79" w:themeColor="accent1" w:themeShade="80"/>
        </w:rPr>
      </w:pPr>
      <w:r>
        <w:rPr>
          <w:rFonts w:cstheme="minorHAnsi"/>
          <w:b/>
          <w:i/>
          <w:color w:val="1F4E79" w:themeColor="accent1" w:themeShade="80"/>
        </w:rPr>
        <w:t xml:space="preserve">There </w:t>
      </w:r>
      <w:r w:rsidR="00803AA4">
        <w:rPr>
          <w:rFonts w:cstheme="minorHAnsi"/>
          <w:b/>
          <w:i/>
          <w:color w:val="1F4E79" w:themeColor="accent1" w:themeShade="80"/>
        </w:rPr>
        <w:t>are two funding opportunities</w:t>
      </w:r>
      <w:r>
        <w:rPr>
          <w:rFonts w:cstheme="minorHAnsi"/>
          <w:b/>
          <w:i/>
          <w:color w:val="1F4E79" w:themeColor="accent1" w:themeShade="80"/>
        </w:rPr>
        <w:t xml:space="preserve"> available;</w:t>
      </w:r>
    </w:p>
    <w:p w14:paraId="24BDBA88" w14:textId="77777777" w:rsidR="00F35B3E" w:rsidRPr="00B12201" w:rsidRDefault="00F35B3E" w:rsidP="00B044AF">
      <w:pPr>
        <w:spacing w:after="0" w:line="240" w:lineRule="auto"/>
        <w:rPr>
          <w:rFonts w:cstheme="minorHAnsi"/>
          <w:color w:val="FF0000"/>
        </w:rPr>
      </w:pPr>
    </w:p>
    <w:p w14:paraId="1DA9BF16" w14:textId="13B7DA81" w:rsidR="00F35B3E" w:rsidRPr="00D11FD7" w:rsidRDefault="00F35B3E" w:rsidP="00DA3EA4">
      <w:pPr>
        <w:spacing w:after="0" w:line="240" w:lineRule="auto"/>
        <w:rPr>
          <w:rFonts w:cstheme="minorHAnsi"/>
        </w:rPr>
      </w:pPr>
      <w:r w:rsidRPr="00D11FD7">
        <w:rPr>
          <w:rFonts w:cstheme="minorHAnsi"/>
          <w:b/>
          <w:i/>
        </w:rPr>
        <w:t>Option 1:</w:t>
      </w:r>
      <w:r w:rsidRPr="00D11FD7">
        <w:rPr>
          <w:rFonts w:cstheme="minorHAnsi"/>
        </w:rPr>
        <w:t xml:space="preserve"> A</w:t>
      </w:r>
      <w:r w:rsidR="00B044AF" w:rsidRPr="00D11FD7">
        <w:rPr>
          <w:rFonts w:cstheme="minorHAnsi"/>
        </w:rPr>
        <w:t xml:space="preserve">wards of </w:t>
      </w:r>
      <w:r w:rsidR="00B12201" w:rsidRPr="00D11FD7">
        <w:rPr>
          <w:rFonts w:cstheme="minorHAnsi"/>
        </w:rPr>
        <w:t>up to €1</w:t>
      </w:r>
      <w:r w:rsidRPr="00D11FD7">
        <w:rPr>
          <w:rFonts w:cstheme="minorHAnsi"/>
        </w:rPr>
        <w:t>0</w:t>
      </w:r>
      <w:r w:rsidR="00B12201" w:rsidRPr="00D11FD7">
        <w:rPr>
          <w:rFonts w:cstheme="minorHAnsi"/>
        </w:rPr>
        <w:t xml:space="preserve">,000 </w:t>
      </w:r>
    </w:p>
    <w:p w14:paraId="426D3F82" w14:textId="7AAF8EE5" w:rsidR="00567183" w:rsidRPr="00D11FD7" w:rsidRDefault="00F35B3E" w:rsidP="00DA3EA4">
      <w:pPr>
        <w:spacing w:after="0" w:line="240" w:lineRule="auto"/>
        <w:rPr>
          <w:rFonts w:cstheme="minorHAnsi"/>
        </w:rPr>
      </w:pPr>
      <w:r w:rsidRPr="00D11FD7">
        <w:rPr>
          <w:rFonts w:cstheme="minorHAnsi"/>
          <w:b/>
          <w:i/>
        </w:rPr>
        <w:t>Option 2:</w:t>
      </w:r>
      <w:r w:rsidRPr="00D11FD7">
        <w:rPr>
          <w:rFonts w:cstheme="minorHAnsi"/>
        </w:rPr>
        <w:t xml:space="preserve"> Awards of </w:t>
      </w:r>
      <w:r w:rsidR="00B12201" w:rsidRPr="00D11FD7">
        <w:rPr>
          <w:rFonts w:cstheme="minorHAnsi"/>
        </w:rPr>
        <w:t>up to</w:t>
      </w:r>
      <w:r w:rsidR="00567183" w:rsidRPr="00D11FD7">
        <w:rPr>
          <w:rFonts w:cstheme="minorHAnsi"/>
        </w:rPr>
        <w:t xml:space="preserve"> </w:t>
      </w:r>
      <w:r w:rsidRPr="00D11FD7">
        <w:rPr>
          <w:rFonts w:cstheme="minorHAnsi"/>
        </w:rPr>
        <w:t xml:space="preserve">€5,000 </w:t>
      </w:r>
    </w:p>
    <w:p w14:paraId="742A3777" w14:textId="77777777" w:rsidR="00B044AF" w:rsidRDefault="00B044AF" w:rsidP="00B044AF">
      <w:pPr>
        <w:spacing w:after="0" w:line="240" w:lineRule="auto"/>
        <w:rPr>
          <w:rFonts w:cstheme="minorHAnsi"/>
        </w:rPr>
      </w:pPr>
    </w:p>
    <w:p w14:paraId="3BB4EABE" w14:textId="4CF26163" w:rsidR="000A69AB" w:rsidRDefault="00F35B3E" w:rsidP="00B044AF">
      <w:pPr>
        <w:spacing w:after="0" w:line="240" w:lineRule="auto"/>
        <w:rPr>
          <w:rFonts w:cstheme="minorHAnsi"/>
        </w:rPr>
      </w:pPr>
      <w:r>
        <w:rPr>
          <w:rFonts w:cstheme="minorHAnsi"/>
        </w:rPr>
        <w:t xml:space="preserve">Organisations applying for funding will be asked to submit a </w:t>
      </w:r>
      <w:r w:rsidRPr="00F35B3E">
        <w:rPr>
          <w:rFonts w:cstheme="minorHAnsi"/>
          <w:b/>
          <w:u w:val="single"/>
        </w:rPr>
        <w:t>detailed budget breakdown</w:t>
      </w:r>
      <w:r>
        <w:rPr>
          <w:rFonts w:cstheme="minorHAnsi"/>
        </w:rPr>
        <w:t xml:space="preserve"> of expenditure</w:t>
      </w:r>
      <w:r w:rsidR="00B12201">
        <w:rPr>
          <w:rFonts w:cstheme="minorHAnsi"/>
        </w:rPr>
        <w:t xml:space="preserve"> for </w:t>
      </w:r>
      <w:r w:rsidR="00B12201" w:rsidRPr="00D11FD7">
        <w:rPr>
          <w:rFonts w:cstheme="minorHAnsi"/>
        </w:rPr>
        <w:t>both of the above options</w:t>
      </w:r>
      <w:r>
        <w:rPr>
          <w:rFonts w:cstheme="minorHAnsi"/>
        </w:rPr>
        <w:t>. The final allocation of awards will be determined after all applications have been reviewed.</w:t>
      </w:r>
    </w:p>
    <w:p w14:paraId="6DDAD03E" w14:textId="77777777" w:rsidR="00F35B3E" w:rsidRDefault="00F35B3E" w:rsidP="00B044AF">
      <w:pPr>
        <w:pBdr>
          <w:bottom w:val="single" w:sz="12" w:space="1" w:color="auto"/>
        </w:pBdr>
        <w:spacing w:after="0" w:line="240" w:lineRule="auto"/>
        <w:rPr>
          <w:rFonts w:cstheme="minorHAnsi"/>
        </w:rPr>
      </w:pPr>
    </w:p>
    <w:p w14:paraId="7E73DA0C" w14:textId="11B8AB7B" w:rsidR="00F35B3E" w:rsidRDefault="00F35B3E" w:rsidP="00B044AF">
      <w:pPr>
        <w:spacing w:after="0" w:line="240" w:lineRule="auto"/>
        <w:rPr>
          <w:rFonts w:cstheme="minorHAnsi"/>
        </w:rPr>
      </w:pPr>
    </w:p>
    <w:p w14:paraId="4B86E7DA" w14:textId="179DD9D5" w:rsidR="00B12201" w:rsidRPr="00D11FD7" w:rsidRDefault="00B12201" w:rsidP="00461874">
      <w:pPr>
        <w:spacing w:line="254" w:lineRule="auto"/>
        <w:rPr>
          <w:rFonts w:cstheme="minorHAnsi"/>
          <w:b/>
        </w:rPr>
      </w:pPr>
      <w:r w:rsidRPr="00D11FD7">
        <w:rPr>
          <w:rFonts w:cstheme="minorHAnsi"/>
          <w:b/>
        </w:rPr>
        <w:t>Evaluation</w:t>
      </w:r>
    </w:p>
    <w:p w14:paraId="4379BC7E" w14:textId="022F09DA" w:rsidR="00B12201" w:rsidRPr="00D11FD7" w:rsidRDefault="00B12201" w:rsidP="00B12201">
      <w:r w:rsidRPr="00D11FD7">
        <w:rPr>
          <w:rFonts w:cstheme="minorHAnsi"/>
        </w:rPr>
        <w:t xml:space="preserve">Organisations applying for funding will have to show how their proposed project will </w:t>
      </w:r>
      <w:r w:rsidRPr="00D11FD7">
        <w:t xml:space="preserve">show </w:t>
      </w:r>
      <w:r w:rsidRPr="00D11FD7">
        <w:rPr>
          <w:b/>
        </w:rPr>
        <w:t>measurable impact</w:t>
      </w:r>
      <w:r w:rsidRPr="00D11FD7">
        <w:t xml:space="preserve"> in one of the following two areas;</w:t>
      </w:r>
    </w:p>
    <w:p w14:paraId="3040FE9F" w14:textId="77777777" w:rsidR="00B12201" w:rsidRPr="00D11FD7" w:rsidRDefault="00B12201" w:rsidP="00B12201">
      <w:pPr>
        <w:pStyle w:val="ListParagraph"/>
        <w:numPr>
          <w:ilvl w:val="0"/>
          <w:numId w:val="13"/>
        </w:numPr>
        <w:spacing w:after="0" w:line="240" w:lineRule="auto"/>
        <w:contextualSpacing w:val="0"/>
      </w:pPr>
      <w:r w:rsidRPr="00D11FD7">
        <w:t>An increase in knowledge regarding anxiety</w:t>
      </w:r>
    </w:p>
    <w:p w14:paraId="4874F33A" w14:textId="77777777" w:rsidR="00B12201" w:rsidRPr="00D11FD7" w:rsidRDefault="00B12201" w:rsidP="00B12201">
      <w:pPr>
        <w:pStyle w:val="ListParagraph"/>
        <w:numPr>
          <w:ilvl w:val="0"/>
          <w:numId w:val="13"/>
        </w:numPr>
        <w:spacing w:after="0" w:line="240" w:lineRule="auto"/>
        <w:contextualSpacing w:val="0"/>
      </w:pPr>
      <w:r w:rsidRPr="00D11FD7">
        <w:t>A new skill learned to manage/ support anxiety</w:t>
      </w:r>
    </w:p>
    <w:p w14:paraId="1DBA7F65" w14:textId="6199B474" w:rsidR="00B12201" w:rsidRPr="00D11FD7" w:rsidRDefault="00B12201" w:rsidP="00461874">
      <w:pPr>
        <w:spacing w:line="254" w:lineRule="auto"/>
        <w:rPr>
          <w:rFonts w:cstheme="minorHAnsi"/>
        </w:rPr>
      </w:pPr>
    </w:p>
    <w:p w14:paraId="60ACB230" w14:textId="26C2A7D5" w:rsidR="00B12201" w:rsidRPr="00D11FD7" w:rsidRDefault="00B12201" w:rsidP="00461874">
      <w:pPr>
        <w:spacing w:line="254" w:lineRule="auto"/>
        <w:rPr>
          <w:rFonts w:cstheme="minorHAnsi"/>
        </w:rPr>
      </w:pPr>
      <w:r w:rsidRPr="00D11FD7">
        <w:rPr>
          <w:rFonts w:cstheme="minorHAnsi"/>
        </w:rPr>
        <w:t>As part of your application you will be asked to detail how you plan to measure this impact and report on it</w:t>
      </w:r>
    </w:p>
    <w:p w14:paraId="14AD5F5D" w14:textId="5A30231D" w:rsidR="00B12201" w:rsidRDefault="00B12201" w:rsidP="00461874">
      <w:pPr>
        <w:pBdr>
          <w:bottom w:val="single" w:sz="12" w:space="1" w:color="auto"/>
        </w:pBdr>
        <w:spacing w:line="254" w:lineRule="auto"/>
        <w:rPr>
          <w:rFonts w:cstheme="minorHAnsi"/>
        </w:rPr>
      </w:pPr>
    </w:p>
    <w:p w14:paraId="6411B1D5" w14:textId="117974AF" w:rsidR="00461874" w:rsidRPr="00D50E0F" w:rsidRDefault="00461874" w:rsidP="00461874">
      <w:pPr>
        <w:spacing w:line="254" w:lineRule="auto"/>
        <w:rPr>
          <w:rFonts w:cstheme="minorHAnsi"/>
          <w:b/>
        </w:rPr>
      </w:pPr>
      <w:r>
        <w:rPr>
          <w:rFonts w:cstheme="minorHAnsi"/>
          <w:b/>
        </w:rPr>
        <w:t>H</w:t>
      </w:r>
      <w:r w:rsidRPr="00D50E0F">
        <w:rPr>
          <w:rFonts w:cstheme="minorHAnsi"/>
          <w:b/>
        </w:rPr>
        <w:t>ow can projects apply for the funding?</w:t>
      </w:r>
    </w:p>
    <w:p w14:paraId="15E02627" w14:textId="77777777" w:rsidR="00461874" w:rsidRDefault="00461874" w:rsidP="00461874">
      <w:pPr>
        <w:pBdr>
          <w:bottom w:val="single" w:sz="12" w:space="1" w:color="auto"/>
        </w:pBdr>
        <w:spacing w:line="254" w:lineRule="auto"/>
        <w:rPr>
          <w:rFonts w:cstheme="minorHAnsi"/>
        </w:rPr>
      </w:pPr>
      <w:r w:rsidRPr="00D50E0F">
        <w:rPr>
          <w:rFonts w:cstheme="minorHAnsi"/>
        </w:rPr>
        <w:t xml:space="preserve">All applications will be made online </w:t>
      </w:r>
      <w:r>
        <w:rPr>
          <w:rFonts w:cstheme="minorHAnsi"/>
        </w:rPr>
        <w:t xml:space="preserve">via </w:t>
      </w:r>
      <w:hyperlink r:id="rId8" w:history="1">
        <w:r w:rsidRPr="00C60BC2">
          <w:rPr>
            <w:rStyle w:val="Hyperlink"/>
            <w:rFonts w:cstheme="minorHAnsi"/>
          </w:rPr>
          <w:t>www.iyf.ie</w:t>
        </w:r>
      </w:hyperlink>
      <w:r>
        <w:rPr>
          <w:rStyle w:val="Hyperlink"/>
          <w:rFonts w:cstheme="minorHAnsi"/>
        </w:rPr>
        <w:t>/grants</w:t>
      </w:r>
      <w:r>
        <w:rPr>
          <w:rFonts w:cstheme="minorHAnsi"/>
        </w:rPr>
        <w:t xml:space="preserve"> </w:t>
      </w:r>
      <w:r w:rsidRPr="00D50E0F">
        <w:rPr>
          <w:rFonts w:cstheme="minorHAnsi"/>
        </w:rPr>
        <w:t xml:space="preserve"> </w:t>
      </w:r>
    </w:p>
    <w:p w14:paraId="53245D9D" w14:textId="2F9CDDCC" w:rsidR="00461874" w:rsidRDefault="00461874" w:rsidP="00461874">
      <w:pPr>
        <w:pBdr>
          <w:bottom w:val="single" w:sz="12" w:space="1" w:color="auto"/>
        </w:pBdr>
        <w:spacing w:line="254" w:lineRule="auto"/>
        <w:rPr>
          <w:rFonts w:cstheme="minorHAnsi"/>
        </w:rPr>
      </w:pPr>
      <w:r>
        <w:rPr>
          <w:rFonts w:cstheme="minorHAnsi"/>
        </w:rPr>
        <w:t xml:space="preserve">The application forms will be live online from </w:t>
      </w:r>
      <w:r w:rsidRPr="00B044AF">
        <w:rPr>
          <w:rFonts w:cstheme="minorHAnsi"/>
        </w:rPr>
        <w:t>Monday 7</w:t>
      </w:r>
      <w:r w:rsidRPr="00B044AF">
        <w:rPr>
          <w:rFonts w:cstheme="minorHAnsi"/>
          <w:vertAlign w:val="superscript"/>
        </w:rPr>
        <w:t>th</w:t>
      </w:r>
      <w:r w:rsidRPr="00B044AF">
        <w:rPr>
          <w:rFonts w:cstheme="minorHAnsi"/>
        </w:rPr>
        <w:t xml:space="preserve"> September at 12pm</w:t>
      </w:r>
    </w:p>
    <w:p w14:paraId="2FF5AA29" w14:textId="77777777" w:rsidR="002278AC" w:rsidRPr="004C7018" w:rsidRDefault="002278AC" w:rsidP="00461874">
      <w:pPr>
        <w:pBdr>
          <w:bottom w:val="single" w:sz="12" w:space="1" w:color="auto"/>
        </w:pBdr>
        <w:spacing w:line="254" w:lineRule="auto"/>
        <w:rPr>
          <w:rFonts w:cstheme="minorHAnsi"/>
          <w:color w:val="FF0000"/>
        </w:rPr>
      </w:pPr>
    </w:p>
    <w:p w14:paraId="178CFAE9" w14:textId="02896EEC" w:rsidR="00B044AF" w:rsidRPr="00D50E0F" w:rsidRDefault="00B044AF" w:rsidP="002D7C95">
      <w:pPr>
        <w:spacing w:after="0" w:line="254" w:lineRule="auto"/>
        <w:rPr>
          <w:rFonts w:cstheme="minorHAnsi"/>
          <w:b/>
        </w:rPr>
      </w:pPr>
      <w:r>
        <w:rPr>
          <w:rFonts w:cstheme="minorHAnsi"/>
          <w:b/>
        </w:rPr>
        <w:t>How will applications be assessed?</w:t>
      </w:r>
    </w:p>
    <w:p w14:paraId="168269E7" w14:textId="77777777" w:rsidR="00B044AF" w:rsidRPr="00D50E0F" w:rsidRDefault="00B044AF" w:rsidP="002D7C95">
      <w:pPr>
        <w:pStyle w:val="ListParagraph"/>
        <w:numPr>
          <w:ilvl w:val="0"/>
          <w:numId w:val="12"/>
        </w:numPr>
        <w:spacing w:after="0" w:line="254" w:lineRule="auto"/>
        <w:contextualSpacing w:val="0"/>
        <w:rPr>
          <w:rFonts w:cstheme="minorHAnsi"/>
        </w:rPr>
      </w:pPr>
      <w:r w:rsidRPr="00D50E0F">
        <w:rPr>
          <w:rFonts w:cstheme="minorHAnsi"/>
        </w:rPr>
        <w:t xml:space="preserve">The IYF will assess all applications received using a scoring sheet to assess their suitability </w:t>
      </w:r>
      <w:r w:rsidR="00FC70BE">
        <w:rPr>
          <w:rFonts w:cstheme="minorHAnsi"/>
        </w:rPr>
        <w:t>against the fund</w:t>
      </w:r>
      <w:r>
        <w:rPr>
          <w:rFonts w:cstheme="minorHAnsi"/>
        </w:rPr>
        <w:t xml:space="preserve"> criteria</w:t>
      </w:r>
    </w:p>
    <w:p w14:paraId="242591AB" w14:textId="43A3972F" w:rsidR="00B044AF" w:rsidRPr="00D50E0F" w:rsidRDefault="00B044AF" w:rsidP="002D7C95">
      <w:pPr>
        <w:pStyle w:val="ListParagraph"/>
        <w:numPr>
          <w:ilvl w:val="0"/>
          <w:numId w:val="12"/>
        </w:numPr>
        <w:spacing w:after="0" w:line="254" w:lineRule="auto"/>
        <w:contextualSpacing w:val="0"/>
        <w:rPr>
          <w:rFonts w:cstheme="minorHAnsi"/>
        </w:rPr>
      </w:pPr>
      <w:r w:rsidRPr="00D50E0F">
        <w:rPr>
          <w:rFonts w:cstheme="minorHAnsi"/>
        </w:rPr>
        <w:t xml:space="preserve">A </w:t>
      </w:r>
      <w:r>
        <w:rPr>
          <w:rFonts w:cstheme="minorHAnsi"/>
        </w:rPr>
        <w:t>long</w:t>
      </w:r>
      <w:r w:rsidRPr="00D50E0F">
        <w:rPr>
          <w:rFonts w:cstheme="minorHAnsi"/>
        </w:rPr>
        <w:t>list of</w:t>
      </w:r>
      <w:r>
        <w:rPr>
          <w:rFonts w:cstheme="minorHAnsi"/>
        </w:rPr>
        <w:t xml:space="preserve"> applications that meet all the criteria will be prepared by</w:t>
      </w:r>
      <w:r w:rsidRPr="00D50E0F">
        <w:rPr>
          <w:rFonts w:cstheme="minorHAnsi"/>
        </w:rPr>
        <w:t xml:space="preserve"> IYF</w:t>
      </w:r>
      <w:r>
        <w:rPr>
          <w:rFonts w:cstheme="minorHAnsi"/>
        </w:rPr>
        <w:t xml:space="preserve">, and these will be </w:t>
      </w:r>
      <w:r w:rsidRPr="00D50E0F">
        <w:rPr>
          <w:rFonts w:cstheme="minorHAnsi"/>
        </w:rPr>
        <w:t>present</w:t>
      </w:r>
      <w:r>
        <w:rPr>
          <w:rFonts w:cstheme="minorHAnsi"/>
        </w:rPr>
        <w:t>ed</w:t>
      </w:r>
      <w:r w:rsidRPr="00D50E0F">
        <w:rPr>
          <w:rFonts w:cstheme="minorHAnsi"/>
        </w:rPr>
        <w:t xml:space="preserve"> to the </w:t>
      </w:r>
      <w:r w:rsidR="0061143D">
        <w:rPr>
          <w:rFonts w:cstheme="minorHAnsi"/>
        </w:rPr>
        <w:t>Expert G</w:t>
      </w:r>
      <w:r w:rsidRPr="00D50E0F">
        <w:rPr>
          <w:rFonts w:cstheme="minorHAnsi"/>
        </w:rPr>
        <w:t>rants committee</w:t>
      </w:r>
      <w:r w:rsidR="00F74815">
        <w:rPr>
          <w:rFonts w:cstheme="minorHAnsi"/>
        </w:rPr>
        <w:t xml:space="preserve"> for evaluation</w:t>
      </w:r>
    </w:p>
    <w:p w14:paraId="5052234A" w14:textId="77777777" w:rsidR="00B044AF" w:rsidRDefault="00B044AF" w:rsidP="002D7C95">
      <w:pPr>
        <w:pStyle w:val="ListParagraph"/>
        <w:numPr>
          <w:ilvl w:val="0"/>
          <w:numId w:val="12"/>
        </w:numPr>
        <w:spacing w:after="0" w:line="254" w:lineRule="auto"/>
        <w:contextualSpacing w:val="0"/>
        <w:rPr>
          <w:rFonts w:cstheme="minorHAnsi"/>
        </w:rPr>
      </w:pPr>
      <w:r w:rsidRPr="00D50E0F">
        <w:rPr>
          <w:rFonts w:cstheme="minorHAnsi"/>
        </w:rPr>
        <w:t xml:space="preserve">The committee will meet to review </w:t>
      </w:r>
      <w:r>
        <w:rPr>
          <w:rFonts w:cstheme="minorHAnsi"/>
        </w:rPr>
        <w:t>and will agree the</w:t>
      </w:r>
      <w:r w:rsidRPr="00D50E0F">
        <w:rPr>
          <w:rFonts w:cstheme="minorHAnsi"/>
        </w:rPr>
        <w:t xml:space="preserve"> shortlist </w:t>
      </w:r>
    </w:p>
    <w:p w14:paraId="7A20A35F" w14:textId="77777777" w:rsidR="00B044AF" w:rsidRPr="00F35B3E" w:rsidRDefault="00B044AF" w:rsidP="002D7C95">
      <w:pPr>
        <w:pStyle w:val="ListParagraph"/>
        <w:numPr>
          <w:ilvl w:val="0"/>
          <w:numId w:val="12"/>
        </w:numPr>
        <w:spacing w:after="0" w:line="254" w:lineRule="auto"/>
        <w:contextualSpacing w:val="0"/>
        <w:rPr>
          <w:rFonts w:cstheme="minorHAnsi"/>
        </w:rPr>
      </w:pPr>
      <w:r w:rsidRPr="00F35B3E">
        <w:rPr>
          <w:rFonts w:cstheme="minorHAnsi"/>
        </w:rPr>
        <w:t xml:space="preserve">Shortlisted candidates may be called for interview  </w:t>
      </w:r>
    </w:p>
    <w:p w14:paraId="51287D61" w14:textId="77777777" w:rsidR="00B044AF" w:rsidRDefault="00B044AF" w:rsidP="002D7C95">
      <w:pPr>
        <w:pStyle w:val="ListParagraph"/>
        <w:numPr>
          <w:ilvl w:val="0"/>
          <w:numId w:val="12"/>
        </w:numPr>
        <w:spacing w:after="0" w:line="254" w:lineRule="auto"/>
        <w:contextualSpacing w:val="0"/>
        <w:rPr>
          <w:rFonts w:cstheme="minorHAnsi"/>
        </w:rPr>
      </w:pPr>
      <w:r w:rsidRPr="00D50E0F">
        <w:rPr>
          <w:rFonts w:cstheme="minorHAnsi"/>
        </w:rPr>
        <w:t xml:space="preserve">IYF will conduct due diligence on </w:t>
      </w:r>
      <w:r>
        <w:rPr>
          <w:rFonts w:cstheme="minorHAnsi"/>
        </w:rPr>
        <w:t>the s</w:t>
      </w:r>
      <w:r w:rsidRPr="00D50E0F">
        <w:rPr>
          <w:rFonts w:cstheme="minorHAnsi"/>
        </w:rPr>
        <w:t>hortlist</w:t>
      </w:r>
    </w:p>
    <w:p w14:paraId="195ED479" w14:textId="1F6ADEDF" w:rsidR="00B044AF" w:rsidRPr="00D50E0F" w:rsidRDefault="00B044AF" w:rsidP="002D7C95">
      <w:pPr>
        <w:pStyle w:val="ListParagraph"/>
        <w:numPr>
          <w:ilvl w:val="0"/>
          <w:numId w:val="12"/>
        </w:numPr>
        <w:spacing w:after="0" w:line="254" w:lineRule="auto"/>
        <w:contextualSpacing w:val="0"/>
        <w:rPr>
          <w:rFonts w:cstheme="minorHAnsi"/>
        </w:rPr>
      </w:pPr>
      <w:r>
        <w:rPr>
          <w:rFonts w:cstheme="minorHAnsi"/>
        </w:rPr>
        <w:t xml:space="preserve">The final decision on awarding grants rests with the </w:t>
      </w:r>
      <w:proofErr w:type="spellStart"/>
      <w:r w:rsidR="00F35B3E">
        <w:rPr>
          <w:rFonts w:cstheme="minorHAnsi"/>
        </w:rPr>
        <w:t>Vhi</w:t>
      </w:r>
      <w:proofErr w:type="spellEnd"/>
      <w:r w:rsidR="00F35B3E">
        <w:rPr>
          <w:rFonts w:cstheme="minorHAnsi"/>
        </w:rPr>
        <w:t xml:space="preserve"> CSR committee</w:t>
      </w:r>
      <w:r>
        <w:rPr>
          <w:rFonts w:cstheme="minorHAnsi"/>
        </w:rPr>
        <w:t xml:space="preserve"> </w:t>
      </w:r>
    </w:p>
    <w:p w14:paraId="6609DE73" w14:textId="77777777" w:rsidR="00B044AF" w:rsidRDefault="00B044AF" w:rsidP="002D7C95">
      <w:pPr>
        <w:pStyle w:val="ListParagraph"/>
        <w:numPr>
          <w:ilvl w:val="0"/>
          <w:numId w:val="12"/>
        </w:numPr>
        <w:spacing w:after="0" w:line="254" w:lineRule="auto"/>
        <w:contextualSpacing w:val="0"/>
        <w:rPr>
          <w:rFonts w:cstheme="minorHAnsi"/>
        </w:rPr>
      </w:pPr>
      <w:r>
        <w:rPr>
          <w:rFonts w:cstheme="minorHAnsi"/>
        </w:rPr>
        <w:t>S</w:t>
      </w:r>
      <w:r w:rsidRPr="00D50E0F">
        <w:rPr>
          <w:rFonts w:cstheme="minorHAnsi"/>
        </w:rPr>
        <w:t>uccessful applicants</w:t>
      </w:r>
      <w:r>
        <w:rPr>
          <w:rFonts w:cstheme="minorHAnsi"/>
        </w:rPr>
        <w:t xml:space="preserve"> will be notified and contracts issued</w:t>
      </w:r>
      <w:r w:rsidR="0061143D">
        <w:rPr>
          <w:rFonts w:cstheme="minorHAnsi"/>
        </w:rPr>
        <w:t xml:space="preserve"> by IYF</w:t>
      </w:r>
    </w:p>
    <w:p w14:paraId="23A7E055" w14:textId="77777777" w:rsidR="00F35B3E" w:rsidRPr="00D50E0F" w:rsidRDefault="00F35B3E" w:rsidP="002D7C95">
      <w:pPr>
        <w:pStyle w:val="ListParagraph"/>
        <w:numPr>
          <w:ilvl w:val="0"/>
          <w:numId w:val="12"/>
        </w:numPr>
        <w:spacing w:after="0" w:line="254" w:lineRule="auto"/>
        <w:contextualSpacing w:val="0"/>
        <w:rPr>
          <w:rFonts w:cstheme="minorHAnsi"/>
        </w:rPr>
      </w:pPr>
      <w:r>
        <w:rPr>
          <w:rFonts w:cstheme="minorHAnsi"/>
        </w:rPr>
        <w:t>Once signed contracts are received, the funds will be transferred</w:t>
      </w:r>
    </w:p>
    <w:p w14:paraId="7A55EEB3" w14:textId="77777777" w:rsidR="000B7C6E" w:rsidRDefault="000B7C6E" w:rsidP="000B7C6E"/>
    <w:p w14:paraId="4DB3305A" w14:textId="61F4DC03" w:rsidR="000B7C6E" w:rsidRPr="00461874" w:rsidRDefault="0061143D" w:rsidP="002D7C95">
      <w:pPr>
        <w:spacing w:after="0"/>
        <w:rPr>
          <w:b/>
        </w:rPr>
      </w:pPr>
      <w:r w:rsidRPr="00461874">
        <w:rPr>
          <w:b/>
        </w:rPr>
        <w:t>Criteria used to assess projects will include</w:t>
      </w:r>
      <w:r w:rsidR="00461874" w:rsidRPr="00461874">
        <w:rPr>
          <w:b/>
        </w:rPr>
        <w:t>;</w:t>
      </w:r>
    </w:p>
    <w:p w14:paraId="6E52D91D" w14:textId="39CFCBCB" w:rsidR="0061143D" w:rsidRPr="00D11FD7" w:rsidRDefault="0061143D" w:rsidP="002D7C95">
      <w:pPr>
        <w:pStyle w:val="ListParagraph"/>
        <w:numPr>
          <w:ilvl w:val="0"/>
          <w:numId w:val="8"/>
        </w:numPr>
        <w:spacing w:after="0"/>
      </w:pPr>
      <w:r>
        <w:t>An assessment of impact, both in terms of the</w:t>
      </w:r>
      <w:r w:rsidR="005545D5">
        <w:t xml:space="preserve"> </w:t>
      </w:r>
      <w:bookmarkStart w:id="0" w:name="_GoBack"/>
      <w:r w:rsidR="005545D5" w:rsidRPr="00D11FD7">
        <w:t>measurable</w:t>
      </w:r>
      <w:r w:rsidRPr="00D11FD7">
        <w:t xml:space="preserve"> outcomes for young people</w:t>
      </w:r>
      <w:r w:rsidR="005545D5" w:rsidRPr="00D11FD7">
        <w:t xml:space="preserve"> highlighted above</w:t>
      </w:r>
      <w:r w:rsidRPr="00D11FD7">
        <w:t xml:space="preserve"> and the numbers reached.</w:t>
      </w:r>
    </w:p>
    <w:bookmarkEnd w:id="0"/>
    <w:p w14:paraId="7B60275E" w14:textId="283A29D4" w:rsidR="0061143D" w:rsidRDefault="0061143D" w:rsidP="002D7C95">
      <w:pPr>
        <w:pStyle w:val="ListParagraph"/>
        <w:numPr>
          <w:ilvl w:val="0"/>
          <w:numId w:val="8"/>
        </w:numPr>
        <w:spacing w:after="0"/>
      </w:pPr>
      <w:r>
        <w:t xml:space="preserve">The sustainability of </w:t>
      </w:r>
      <w:r w:rsidR="00BE17FF">
        <w:t>the project beyond this funding</w:t>
      </w:r>
    </w:p>
    <w:p w14:paraId="6E6A3516" w14:textId="20095D02" w:rsidR="00C14D86" w:rsidRDefault="00C14D86" w:rsidP="00C14D86">
      <w:pPr>
        <w:pStyle w:val="ListParagraph"/>
        <w:numPr>
          <w:ilvl w:val="0"/>
          <w:numId w:val="8"/>
        </w:numPr>
        <w:spacing w:after="0"/>
      </w:pPr>
      <w:r>
        <w:t xml:space="preserve">Opportunity for added value from </w:t>
      </w:r>
      <w:proofErr w:type="spellStart"/>
      <w:r>
        <w:t>Vhi</w:t>
      </w:r>
      <w:proofErr w:type="spellEnd"/>
      <w:r>
        <w:t xml:space="preserve">, including volunteer opportunities for </w:t>
      </w:r>
      <w:proofErr w:type="spellStart"/>
      <w:r>
        <w:t>Vhi</w:t>
      </w:r>
      <w:proofErr w:type="spellEnd"/>
      <w:r>
        <w:t xml:space="preserve"> staff. </w:t>
      </w:r>
    </w:p>
    <w:p w14:paraId="32D3287A" w14:textId="64578D87" w:rsidR="0061143D" w:rsidRDefault="00F74815" w:rsidP="002D7C95">
      <w:pPr>
        <w:pStyle w:val="ListParagraph"/>
        <w:numPr>
          <w:ilvl w:val="0"/>
          <w:numId w:val="8"/>
        </w:numPr>
        <w:spacing w:after="0"/>
      </w:pPr>
      <w:r>
        <w:t xml:space="preserve">Any </w:t>
      </w:r>
      <w:proofErr w:type="spellStart"/>
      <w:r>
        <w:t>additionalit</w:t>
      </w:r>
      <w:r w:rsidR="00BE17FF">
        <w:t>y</w:t>
      </w:r>
      <w:proofErr w:type="spellEnd"/>
      <w:r w:rsidR="00BE17FF">
        <w:t>/leverage</w:t>
      </w:r>
      <w:r w:rsidR="0061143D">
        <w:t xml:space="preserve"> the funding from </w:t>
      </w:r>
      <w:proofErr w:type="spellStart"/>
      <w:r w:rsidR="0061143D">
        <w:t>Vhi</w:t>
      </w:r>
      <w:proofErr w:type="spellEnd"/>
      <w:r w:rsidR="0061143D">
        <w:t xml:space="preserve"> might unleash</w:t>
      </w:r>
      <w:r w:rsidR="00C03C88">
        <w:t xml:space="preserve"> </w:t>
      </w:r>
      <w:proofErr w:type="spellStart"/>
      <w:r w:rsidR="00C03C88">
        <w:t>e.g</w:t>
      </w:r>
      <w:proofErr w:type="spellEnd"/>
      <w:r w:rsidR="00C03C88">
        <w:t xml:space="preserve"> other funding opportunities or pro bono support.</w:t>
      </w:r>
    </w:p>
    <w:p w14:paraId="35C9DAB6" w14:textId="77777777" w:rsidR="0061143D" w:rsidRDefault="0061143D" w:rsidP="00461874">
      <w:pPr>
        <w:ind w:left="360"/>
      </w:pPr>
    </w:p>
    <w:p w14:paraId="1BD838EF" w14:textId="397F9247" w:rsidR="000B7C6E" w:rsidRPr="00E82D70" w:rsidRDefault="00E82D70" w:rsidP="002D7C95">
      <w:pPr>
        <w:spacing w:after="0"/>
        <w:rPr>
          <w:b/>
        </w:rPr>
      </w:pPr>
      <w:r w:rsidRPr="00E82D70">
        <w:rPr>
          <w:b/>
        </w:rPr>
        <w:t>Timeline for use of funding;</w:t>
      </w:r>
    </w:p>
    <w:p w14:paraId="6E1B7187" w14:textId="7E1B879B" w:rsidR="00E82D70" w:rsidRDefault="00E82D70" w:rsidP="002D7C95">
      <w:pPr>
        <w:pStyle w:val="ListParagraph"/>
        <w:numPr>
          <w:ilvl w:val="0"/>
          <w:numId w:val="10"/>
        </w:numPr>
        <w:spacing w:after="0"/>
      </w:pPr>
      <w:r>
        <w:t>If your proj</w:t>
      </w:r>
      <w:r w:rsidR="00C03C88">
        <w:t>ect/programme is successful in</w:t>
      </w:r>
      <w:r>
        <w:t xml:space="preserve"> securing funding, we would request that funding is spent by 31 December 2021</w:t>
      </w:r>
    </w:p>
    <w:p w14:paraId="59CAEDAB" w14:textId="068EC3E3" w:rsidR="00333EAE" w:rsidRDefault="00333EAE" w:rsidP="00333EAE"/>
    <w:p w14:paraId="2DFDA007" w14:textId="525AA190" w:rsidR="00333EAE" w:rsidRPr="00333EAE" w:rsidRDefault="00333EAE" w:rsidP="002D7C95">
      <w:pPr>
        <w:spacing w:after="0"/>
        <w:rPr>
          <w:b/>
        </w:rPr>
      </w:pPr>
      <w:r w:rsidRPr="00333EAE">
        <w:rPr>
          <w:b/>
        </w:rPr>
        <w:lastRenderedPageBreak/>
        <w:t>Reporting</w:t>
      </w:r>
      <w:r>
        <w:rPr>
          <w:b/>
        </w:rPr>
        <w:t>;</w:t>
      </w:r>
    </w:p>
    <w:p w14:paraId="5511A151" w14:textId="45DBA434" w:rsidR="00333EAE" w:rsidRDefault="00333EAE" w:rsidP="002D7C95">
      <w:pPr>
        <w:pStyle w:val="ListParagraph"/>
        <w:numPr>
          <w:ilvl w:val="0"/>
          <w:numId w:val="10"/>
        </w:numPr>
        <w:spacing w:after="0"/>
      </w:pPr>
      <w:r>
        <w:t>Awardees will be asked to submit two progress reports as part of the contract - one at the halfway stage of the programme</w:t>
      </w:r>
      <w:r w:rsidR="00C03C88">
        <w:t xml:space="preserve"> and one on</w:t>
      </w:r>
      <w:r>
        <w:t xml:space="preserve"> completion of the programme. IYF will provide full progress reports for completion. </w:t>
      </w:r>
    </w:p>
    <w:p w14:paraId="16372853" w14:textId="5D9AE6E5" w:rsidR="007F6350" w:rsidRDefault="007F6350" w:rsidP="007F6350">
      <w:pPr>
        <w:pBdr>
          <w:bottom w:val="single" w:sz="12" w:space="1" w:color="auto"/>
        </w:pBdr>
        <w:spacing w:after="0"/>
      </w:pPr>
    </w:p>
    <w:p w14:paraId="6AE40256" w14:textId="483A9188" w:rsidR="007F6350" w:rsidRDefault="007F6350" w:rsidP="007F6350">
      <w:pPr>
        <w:spacing w:after="0"/>
      </w:pPr>
    </w:p>
    <w:p w14:paraId="0BCFAFD3" w14:textId="77777777" w:rsidR="007F6350" w:rsidRDefault="007F6350" w:rsidP="007F6350">
      <w:pPr>
        <w:spacing w:line="254" w:lineRule="auto"/>
        <w:rPr>
          <w:rFonts w:cstheme="minorHAnsi"/>
          <w:b/>
        </w:rPr>
      </w:pPr>
      <w:r w:rsidRPr="002A30C7">
        <w:rPr>
          <w:rFonts w:cstheme="minorHAnsi"/>
          <w:b/>
        </w:rPr>
        <w:t>Term and conditions</w:t>
      </w:r>
      <w:r>
        <w:rPr>
          <w:rFonts w:cstheme="minorHAnsi"/>
          <w:b/>
        </w:rPr>
        <w:t xml:space="preserve"> of funding</w:t>
      </w:r>
    </w:p>
    <w:p w14:paraId="3998DEFC" w14:textId="77777777" w:rsidR="007F6350" w:rsidRDefault="007F6350" w:rsidP="007F6350">
      <w:pPr>
        <w:spacing w:after="0" w:line="254" w:lineRule="auto"/>
        <w:rPr>
          <w:rFonts w:cstheme="minorHAnsi"/>
        </w:rPr>
      </w:pPr>
      <w:r>
        <w:rPr>
          <w:rFonts w:cstheme="minorHAnsi"/>
        </w:rPr>
        <w:t>In addition</w:t>
      </w:r>
      <w:r w:rsidRPr="00C14D86">
        <w:rPr>
          <w:rFonts w:cstheme="minorHAnsi"/>
          <w:bCs/>
        </w:rPr>
        <w:t xml:space="preserve"> </w:t>
      </w:r>
      <w:r>
        <w:rPr>
          <w:rFonts w:cstheme="minorHAnsi"/>
          <w:bCs/>
        </w:rPr>
        <w:t xml:space="preserve">to </w:t>
      </w:r>
      <w:r w:rsidRPr="00461874">
        <w:rPr>
          <w:rFonts w:cstheme="minorHAnsi"/>
          <w:bCs/>
        </w:rPr>
        <w:t xml:space="preserve">the funding eligibility </w:t>
      </w:r>
      <w:r w:rsidRPr="00EF337B">
        <w:rPr>
          <w:rFonts w:cstheme="minorHAnsi"/>
          <w:bCs/>
        </w:rPr>
        <w:t>criteria</w:t>
      </w:r>
      <w:r w:rsidRPr="00461874">
        <w:rPr>
          <w:rFonts w:cstheme="minorHAnsi"/>
          <w:bCs/>
        </w:rPr>
        <w:t xml:space="preserve"> as outlined above</w:t>
      </w:r>
      <w:r>
        <w:rPr>
          <w:rFonts w:cstheme="minorHAnsi"/>
          <w:bCs/>
        </w:rPr>
        <w:t xml:space="preserve"> a</w:t>
      </w:r>
      <w:r w:rsidRPr="00461874">
        <w:rPr>
          <w:rFonts w:cstheme="minorHAnsi"/>
          <w:bCs/>
        </w:rPr>
        <w:t>ll applicants must meet</w:t>
      </w:r>
      <w:r>
        <w:rPr>
          <w:rFonts w:cstheme="minorHAnsi"/>
        </w:rPr>
        <w:t xml:space="preserve"> the following criteria.</w:t>
      </w:r>
    </w:p>
    <w:p w14:paraId="38AF3F44" w14:textId="77777777" w:rsidR="007F6350" w:rsidRPr="002A30C7" w:rsidRDefault="007F6350" w:rsidP="007F6350">
      <w:pPr>
        <w:pStyle w:val="ListParagraph"/>
        <w:numPr>
          <w:ilvl w:val="0"/>
          <w:numId w:val="4"/>
        </w:numPr>
        <w:spacing w:after="0"/>
        <w:rPr>
          <w:rFonts w:cstheme="minorHAnsi"/>
        </w:rPr>
      </w:pPr>
      <w:r w:rsidRPr="002A30C7">
        <w:rPr>
          <w:rFonts w:cstheme="minorHAnsi"/>
        </w:rPr>
        <w:t>The organisation must provide a copy of their annual audited accounts/e</w:t>
      </w:r>
      <w:r>
        <w:rPr>
          <w:rFonts w:cstheme="minorHAnsi"/>
        </w:rPr>
        <w:t xml:space="preserve">nd of year accounts </w:t>
      </w:r>
      <w:r w:rsidRPr="002A30C7">
        <w:rPr>
          <w:rFonts w:cstheme="minorHAnsi"/>
        </w:rPr>
        <w:t xml:space="preserve">(via </w:t>
      </w:r>
      <w:r>
        <w:rPr>
          <w:rFonts w:cstheme="minorHAnsi"/>
        </w:rPr>
        <w:t xml:space="preserve">link to </w:t>
      </w:r>
      <w:proofErr w:type="spellStart"/>
      <w:r w:rsidRPr="002A30C7">
        <w:rPr>
          <w:rFonts w:cstheme="minorHAnsi"/>
        </w:rPr>
        <w:t>benefacts</w:t>
      </w:r>
      <w:proofErr w:type="spellEnd"/>
      <w:r w:rsidRPr="002A30C7">
        <w:rPr>
          <w:rFonts w:cstheme="minorHAnsi"/>
        </w:rPr>
        <w:t xml:space="preserve"> on the online application)</w:t>
      </w:r>
    </w:p>
    <w:p w14:paraId="361AE5C0" w14:textId="77777777" w:rsidR="007F6350" w:rsidRDefault="007F6350" w:rsidP="007F6350">
      <w:pPr>
        <w:pStyle w:val="ListParagraph"/>
        <w:numPr>
          <w:ilvl w:val="0"/>
          <w:numId w:val="4"/>
        </w:numPr>
        <w:spacing w:after="0"/>
        <w:rPr>
          <w:rFonts w:cstheme="minorHAnsi"/>
        </w:rPr>
      </w:pPr>
      <w:r w:rsidRPr="002A30C7">
        <w:rPr>
          <w:rFonts w:cstheme="minorHAnsi"/>
        </w:rPr>
        <w:t xml:space="preserve">The organisation must provide a reference </w:t>
      </w:r>
      <w:r>
        <w:rPr>
          <w:rFonts w:cstheme="minorHAnsi"/>
        </w:rPr>
        <w:t>where</w:t>
      </w:r>
      <w:r w:rsidRPr="002A30C7">
        <w:rPr>
          <w:rFonts w:cstheme="minorHAnsi"/>
        </w:rPr>
        <w:t xml:space="preserve"> requested</w:t>
      </w:r>
    </w:p>
    <w:p w14:paraId="40ECCC9E" w14:textId="77777777" w:rsidR="007F6350" w:rsidRPr="002A30C7" w:rsidRDefault="007F6350" w:rsidP="007F6350">
      <w:pPr>
        <w:pStyle w:val="ListParagraph"/>
        <w:numPr>
          <w:ilvl w:val="0"/>
          <w:numId w:val="4"/>
        </w:numPr>
        <w:spacing w:after="0" w:line="254" w:lineRule="auto"/>
        <w:contextualSpacing w:val="0"/>
        <w:rPr>
          <w:rFonts w:cstheme="minorHAnsi"/>
        </w:rPr>
      </w:pPr>
      <w:r>
        <w:rPr>
          <w:rFonts w:cstheme="minorHAnsi"/>
        </w:rPr>
        <w:t>Successful awardees</w:t>
      </w:r>
      <w:r w:rsidRPr="002A30C7">
        <w:rPr>
          <w:rFonts w:cstheme="minorHAnsi"/>
        </w:rPr>
        <w:t xml:space="preserve"> must be willing to share photos of their </w:t>
      </w:r>
      <w:r>
        <w:rPr>
          <w:rFonts w:cstheme="minorHAnsi"/>
        </w:rPr>
        <w:t xml:space="preserve">project, </w:t>
      </w:r>
      <w:r w:rsidRPr="002A30C7">
        <w:rPr>
          <w:rFonts w:cstheme="minorHAnsi"/>
        </w:rPr>
        <w:t xml:space="preserve">be willing to do </w:t>
      </w:r>
      <w:r>
        <w:rPr>
          <w:rFonts w:cstheme="minorHAnsi"/>
        </w:rPr>
        <w:t xml:space="preserve">media </w:t>
      </w:r>
      <w:r w:rsidRPr="002A30C7">
        <w:rPr>
          <w:rFonts w:cstheme="minorHAnsi"/>
        </w:rPr>
        <w:t>interviews</w:t>
      </w:r>
      <w:r>
        <w:rPr>
          <w:rFonts w:cstheme="minorHAnsi"/>
        </w:rPr>
        <w:t xml:space="preserve"> and speak at events</w:t>
      </w:r>
    </w:p>
    <w:p w14:paraId="5772A961" w14:textId="77777777" w:rsidR="007F6350" w:rsidRDefault="007F6350" w:rsidP="007F6350">
      <w:pPr>
        <w:pStyle w:val="ListParagraph"/>
        <w:spacing w:after="0"/>
        <w:rPr>
          <w:rFonts w:cstheme="minorHAnsi"/>
        </w:rPr>
      </w:pPr>
    </w:p>
    <w:p w14:paraId="64D8E23A" w14:textId="77777777" w:rsidR="007F6350" w:rsidRPr="0049706E" w:rsidRDefault="007F6350" w:rsidP="007F6350">
      <w:pPr>
        <w:spacing w:after="0"/>
        <w:rPr>
          <w:rFonts w:cstheme="minorHAnsi"/>
        </w:rPr>
      </w:pPr>
      <w:r>
        <w:rPr>
          <w:rFonts w:cstheme="minorHAnsi"/>
        </w:rPr>
        <w:t>GDPR</w:t>
      </w:r>
    </w:p>
    <w:p w14:paraId="6F6BABCD" w14:textId="77777777" w:rsidR="007F6350" w:rsidRPr="0049706E" w:rsidRDefault="007F6350" w:rsidP="007F6350">
      <w:pPr>
        <w:pStyle w:val="ListParagraph"/>
        <w:numPr>
          <w:ilvl w:val="0"/>
          <w:numId w:val="4"/>
        </w:numPr>
        <w:spacing w:after="0" w:line="254" w:lineRule="auto"/>
        <w:contextualSpacing w:val="0"/>
        <w:rPr>
          <w:rFonts w:cstheme="minorHAnsi"/>
        </w:rPr>
      </w:pPr>
      <w:r w:rsidRPr="002A30C7">
        <w:rPr>
          <w:rFonts w:cstheme="minorHAnsi"/>
          <w:shd w:val="clear" w:color="auto" w:fill="FFFFFF"/>
        </w:rPr>
        <w:t xml:space="preserve">IYF will hold the </w:t>
      </w:r>
      <w:r w:rsidRPr="002B5BD1">
        <w:rPr>
          <w:rFonts w:cstheme="minorHAnsi"/>
          <w:shd w:val="clear" w:color="auto" w:fill="FFFFFF"/>
        </w:rPr>
        <w:t>organisation and project</w:t>
      </w:r>
      <w:r>
        <w:rPr>
          <w:rFonts w:cstheme="minorHAnsi"/>
          <w:shd w:val="clear" w:color="auto" w:fill="FFFFFF"/>
        </w:rPr>
        <w:t xml:space="preserve"> details which you submit</w:t>
      </w:r>
      <w:r w:rsidRPr="002A30C7">
        <w:rPr>
          <w:rFonts w:cstheme="minorHAnsi"/>
          <w:shd w:val="clear" w:color="auto" w:fill="FFFFFF"/>
        </w:rPr>
        <w:t xml:space="preserve"> with your application form so that we may inform you of future funding applications. We will only share this information with the third parties administering the application and selection process, unless we agree otherwise with you</w:t>
      </w:r>
    </w:p>
    <w:p w14:paraId="10AAC46C" w14:textId="77777777" w:rsidR="007F6350" w:rsidRDefault="007F6350" w:rsidP="007F6350">
      <w:pPr>
        <w:spacing w:after="0" w:line="254" w:lineRule="auto"/>
        <w:rPr>
          <w:rFonts w:cstheme="minorHAnsi"/>
        </w:rPr>
      </w:pPr>
    </w:p>
    <w:p w14:paraId="023E1AE9" w14:textId="77777777" w:rsidR="007F6350" w:rsidRPr="0049706E" w:rsidRDefault="007F6350" w:rsidP="007F6350">
      <w:pPr>
        <w:spacing w:after="0" w:line="254" w:lineRule="auto"/>
        <w:rPr>
          <w:rFonts w:cstheme="minorHAnsi"/>
        </w:rPr>
      </w:pPr>
      <w:r>
        <w:rPr>
          <w:rFonts w:cstheme="minorHAnsi"/>
        </w:rPr>
        <w:t>Please note</w:t>
      </w:r>
    </w:p>
    <w:p w14:paraId="239B0E8D" w14:textId="77777777" w:rsidR="007F6350" w:rsidRPr="002A30C7" w:rsidRDefault="007F6350" w:rsidP="007F6350">
      <w:pPr>
        <w:pStyle w:val="ListParagraph"/>
        <w:numPr>
          <w:ilvl w:val="0"/>
          <w:numId w:val="4"/>
        </w:numPr>
        <w:spacing w:after="0" w:line="254" w:lineRule="auto"/>
        <w:contextualSpacing w:val="0"/>
        <w:rPr>
          <w:rFonts w:cstheme="minorHAnsi"/>
        </w:rPr>
      </w:pPr>
      <w:r>
        <w:rPr>
          <w:rFonts w:cstheme="minorHAnsi"/>
          <w:shd w:val="clear" w:color="auto" w:fill="FFFFFF"/>
        </w:rPr>
        <w:t>Late applications will not be accepted</w:t>
      </w:r>
    </w:p>
    <w:p w14:paraId="0E89E9A8" w14:textId="77777777" w:rsidR="007F6350" w:rsidRPr="00BD3F51" w:rsidRDefault="007F6350" w:rsidP="007F6350">
      <w:pPr>
        <w:pStyle w:val="ListParagraph"/>
        <w:numPr>
          <w:ilvl w:val="0"/>
          <w:numId w:val="4"/>
        </w:numPr>
        <w:spacing w:after="0" w:line="254" w:lineRule="auto"/>
        <w:rPr>
          <w:rFonts w:cstheme="minorHAnsi"/>
        </w:rPr>
      </w:pPr>
      <w:r w:rsidRPr="002A30C7">
        <w:rPr>
          <w:rFonts w:cstheme="minorHAnsi"/>
          <w:shd w:val="clear" w:color="auto" w:fill="FFFFFF"/>
        </w:rPr>
        <w:t>By sending in your application, you accept these terms and conditions. If you do not comply with these terms and conditions, you may be disqualified and may have to return any award granted. </w:t>
      </w:r>
      <w:r w:rsidRPr="00BD3F51">
        <w:rPr>
          <w:rFonts w:cstheme="minorHAnsi"/>
          <w:shd w:val="clear" w:color="auto" w:fill="FFFFFF"/>
        </w:rPr>
        <w:t>In the event that a</w:t>
      </w:r>
      <w:r>
        <w:rPr>
          <w:rFonts w:cstheme="minorHAnsi"/>
          <w:shd w:val="clear" w:color="auto" w:fill="FFFFFF"/>
        </w:rPr>
        <w:t>n</w:t>
      </w:r>
      <w:r w:rsidRPr="00BD3F51">
        <w:rPr>
          <w:rFonts w:cstheme="minorHAnsi"/>
          <w:shd w:val="clear" w:color="auto" w:fill="FFFFFF"/>
        </w:rPr>
        <w:t xml:space="preserve"> award is not accepted, or an award is revoked, the Directors ma</w:t>
      </w:r>
      <w:r>
        <w:rPr>
          <w:rFonts w:cstheme="minorHAnsi"/>
          <w:shd w:val="clear" w:color="auto" w:fill="FFFFFF"/>
        </w:rPr>
        <w:t>y select an alternative awardee</w:t>
      </w:r>
    </w:p>
    <w:p w14:paraId="5BD57F83" w14:textId="77777777" w:rsidR="007F6350" w:rsidRDefault="007F6350" w:rsidP="007F6350">
      <w:pPr>
        <w:spacing w:after="0" w:line="254" w:lineRule="auto"/>
        <w:rPr>
          <w:rFonts w:cstheme="minorHAnsi"/>
        </w:rPr>
      </w:pPr>
    </w:p>
    <w:p w14:paraId="2889A83F" w14:textId="77777777" w:rsidR="007F6350" w:rsidRPr="00377B6E" w:rsidRDefault="007F6350" w:rsidP="007F6350">
      <w:pPr>
        <w:spacing w:after="0" w:line="254" w:lineRule="auto"/>
        <w:rPr>
          <w:rFonts w:cstheme="minorHAnsi"/>
        </w:rPr>
      </w:pPr>
      <w:r>
        <w:rPr>
          <w:rFonts w:cstheme="minorHAnsi"/>
        </w:rPr>
        <w:t>Note on Costs eligible for funding</w:t>
      </w:r>
    </w:p>
    <w:p w14:paraId="440842B1" w14:textId="77777777" w:rsidR="007F6350" w:rsidRPr="009167DD" w:rsidRDefault="007F6350" w:rsidP="007F6350">
      <w:pPr>
        <w:pStyle w:val="ListParagraph"/>
        <w:numPr>
          <w:ilvl w:val="0"/>
          <w:numId w:val="4"/>
        </w:numPr>
        <w:spacing w:after="0" w:line="254" w:lineRule="auto"/>
        <w:contextualSpacing w:val="0"/>
        <w:rPr>
          <w:rFonts w:cstheme="minorHAnsi"/>
        </w:rPr>
      </w:pPr>
      <w:r w:rsidRPr="00B044AF">
        <w:rPr>
          <w:rFonts w:cstheme="minorHAnsi"/>
        </w:rPr>
        <w:t xml:space="preserve">The fund </w:t>
      </w:r>
      <w:r w:rsidRPr="00B044AF">
        <w:rPr>
          <w:rFonts w:cstheme="minorHAnsi"/>
          <w:b/>
        </w:rPr>
        <w:t xml:space="preserve">will </w:t>
      </w:r>
      <w:r w:rsidRPr="00B044AF">
        <w:rPr>
          <w:rFonts w:cstheme="minorHAnsi"/>
        </w:rPr>
        <w:t xml:space="preserve">cover </w:t>
      </w:r>
      <w:r>
        <w:rPr>
          <w:rFonts w:cstheme="minorHAnsi"/>
        </w:rPr>
        <w:t xml:space="preserve">costs associated with running the programme, such as buying materials, venue </w:t>
      </w:r>
      <w:r>
        <w:t>hire, paying for a coach to do training sessions.</w:t>
      </w:r>
    </w:p>
    <w:p w14:paraId="0BF356EC" w14:textId="77777777" w:rsidR="007F6350" w:rsidRPr="009167DD" w:rsidRDefault="007F6350" w:rsidP="007F6350">
      <w:pPr>
        <w:pStyle w:val="ListParagraph"/>
        <w:numPr>
          <w:ilvl w:val="0"/>
          <w:numId w:val="4"/>
        </w:numPr>
        <w:spacing w:after="0" w:line="254" w:lineRule="auto"/>
        <w:contextualSpacing w:val="0"/>
        <w:rPr>
          <w:rFonts w:cstheme="minorHAnsi"/>
        </w:rPr>
      </w:pPr>
      <w:r>
        <w:t xml:space="preserve">The fund </w:t>
      </w:r>
      <w:r w:rsidRPr="00333EAE">
        <w:rPr>
          <w:b/>
        </w:rPr>
        <w:t>will not</w:t>
      </w:r>
      <w:r>
        <w:t xml:space="preserve"> cover salary costs</w:t>
      </w:r>
    </w:p>
    <w:p w14:paraId="115A4E50" w14:textId="77777777" w:rsidR="007F6350" w:rsidRPr="00B044AF" w:rsidRDefault="007F6350" w:rsidP="007F6350">
      <w:pPr>
        <w:pStyle w:val="ListParagraph"/>
        <w:numPr>
          <w:ilvl w:val="0"/>
          <w:numId w:val="4"/>
        </w:numPr>
        <w:spacing w:after="0" w:line="254" w:lineRule="auto"/>
        <w:contextualSpacing w:val="0"/>
        <w:rPr>
          <w:rFonts w:cstheme="minorHAnsi"/>
        </w:rPr>
      </w:pPr>
      <w:r>
        <w:t xml:space="preserve">The fund </w:t>
      </w:r>
      <w:r w:rsidRPr="00333EAE">
        <w:rPr>
          <w:b/>
        </w:rPr>
        <w:t>will not</w:t>
      </w:r>
      <w:r>
        <w:t xml:space="preserve"> support research costs</w:t>
      </w:r>
    </w:p>
    <w:p w14:paraId="507B1DD7" w14:textId="77777777" w:rsidR="007F6350" w:rsidRPr="002A30C7" w:rsidRDefault="007F6350" w:rsidP="007F6350">
      <w:pPr>
        <w:spacing w:after="0" w:line="254" w:lineRule="auto"/>
        <w:rPr>
          <w:rFonts w:cstheme="minorHAnsi"/>
        </w:rPr>
      </w:pPr>
    </w:p>
    <w:p w14:paraId="1E34A596" w14:textId="77777777" w:rsidR="007F6350" w:rsidRDefault="007F6350" w:rsidP="007F6350">
      <w:pPr>
        <w:spacing w:after="0" w:line="254" w:lineRule="auto"/>
        <w:rPr>
          <w:rFonts w:cstheme="minorHAnsi"/>
          <w:b/>
        </w:rPr>
      </w:pPr>
      <w:r w:rsidRPr="00377B6E">
        <w:rPr>
          <w:rFonts w:cstheme="minorHAnsi"/>
          <w:b/>
          <w:bCs/>
          <w:color w:val="000000" w:themeColor="text1"/>
          <w:shd w:val="clear" w:color="auto" w:fill="FFFFFF"/>
        </w:rPr>
        <w:t>IYF reserves the right to disqualify any entrant, to change the terms and conditions without notice, or to cancel the application process at any stage</w:t>
      </w:r>
    </w:p>
    <w:p w14:paraId="64C13538" w14:textId="77777777" w:rsidR="007F6350" w:rsidRPr="00D50E0F" w:rsidRDefault="007F6350" w:rsidP="007F6350">
      <w:pPr>
        <w:pBdr>
          <w:bottom w:val="single" w:sz="12" w:space="1" w:color="auto"/>
        </w:pBdr>
        <w:spacing w:line="254" w:lineRule="auto"/>
        <w:rPr>
          <w:rFonts w:cstheme="minorHAnsi"/>
        </w:rPr>
      </w:pPr>
    </w:p>
    <w:p w14:paraId="63239B5B" w14:textId="77777777" w:rsidR="007F6350" w:rsidRDefault="007F6350" w:rsidP="007F6350">
      <w:pPr>
        <w:spacing w:after="0" w:line="254" w:lineRule="auto"/>
        <w:rPr>
          <w:rFonts w:cstheme="minorHAnsi"/>
          <w:b/>
        </w:rPr>
      </w:pPr>
    </w:p>
    <w:p w14:paraId="4537E16B" w14:textId="77777777" w:rsidR="007F6350" w:rsidRDefault="007F6350" w:rsidP="007F6350">
      <w:pPr>
        <w:spacing w:after="0"/>
      </w:pPr>
    </w:p>
    <w:sectPr w:rsidR="007F6350">
      <w:headerReference w:type="default" r:id="rId9"/>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BC4EA3" w16cex:dateUtc="2020-07-17T15: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C3E34E5" w16cid:durableId="22BC4EA3"/>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671CEB" w14:textId="77777777" w:rsidR="00413D9C" w:rsidRDefault="00413D9C" w:rsidP="00BF6AC8">
      <w:pPr>
        <w:spacing w:after="0" w:line="240" w:lineRule="auto"/>
      </w:pPr>
      <w:r>
        <w:separator/>
      </w:r>
    </w:p>
  </w:endnote>
  <w:endnote w:type="continuationSeparator" w:id="0">
    <w:p w14:paraId="68119C0F" w14:textId="77777777" w:rsidR="00413D9C" w:rsidRDefault="00413D9C" w:rsidP="00BF6A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3B4BD5" w14:textId="77777777" w:rsidR="00413D9C" w:rsidRDefault="00413D9C" w:rsidP="00BF6AC8">
      <w:pPr>
        <w:spacing w:after="0" w:line="240" w:lineRule="auto"/>
      </w:pPr>
      <w:r>
        <w:separator/>
      </w:r>
    </w:p>
  </w:footnote>
  <w:footnote w:type="continuationSeparator" w:id="0">
    <w:p w14:paraId="11D9639C" w14:textId="77777777" w:rsidR="00413D9C" w:rsidRDefault="00413D9C" w:rsidP="00BF6A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72213" w14:textId="77777777" w:rsidR="00BF6AC8" w:rsidRDefault="00BF6AC8" w:rsidP="00BF6AC8">
    <w:pPr>
      <w:pStyle w:val="Header"/>
      <w:jc w:val="center"/>
    </w:pPr>
    <w:r w:rsidRPr="00ED0FA2">
      <w:rPr>
        <w:rFonts w:cstheme="minorHAnsi"/>
        <w:b/>
        <w:noProof/>
        <w:sz w:val="28"/>
        <w:szCs w:val="28"/>
        <w:lang w:eastAsia="en-IE"/>
      </w:rPr>
      <w:drawing>
        <wp:inline distT="0" distB="0" distL="0" distR="0" wp14:anchorId="3A8118A4" wp14:editId="059B31DC">
          <wp:extent cx="2652395" cy="1143020"/>
          <wp:effectExtent l="0" t="0" r="0" b="0"/>
          <wp:docPr id="2" name="Picture 2" descr="C:\Users\Sarah\Dropbox (IYF)\IYF Team Folder\House\Logo &amp; Signatures\IYF 2017 Logos\IYF_Logo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h\Dropbox (IYF)\IYF Team Folder\House\Logo &amp; Signatures\IYF 2017 Logos\IYF_Logo_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8303" cy="114556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B1C08"/>
    <w:multiLevelType w:val="hybridMultilevel"/>
    <w:tmpl w:val="8D5ECE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F26360"/>
    <w:multiLevelType w:val="hybridMultilevel"/>
    <w:tmpl w:val="0E0ADFC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F7E05B4"/>
    <w:multiLevelType w:val="hybridMultilevel"/>
    <w:tmpl w:val="BC42E54C"/>
    <w:lvl w:ilvl="0" w:tplc="1E74C25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DE654D"/>
    <w:multiLevelType w:val="hybridMultilevel"/>
    <w:tmpl w:val="288AB1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1DE569A"/>
    <w:multiLevelType w:val="hybridMultilevel"/>
    <w:tmpl w:val="40CC30BC"/>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4642243B"/>
    <w:multiLevelType w:val="hybridMultilevel"/>
    <w:tmpl w:val="61E87F36"/>
    <w:lvl w:ilvl="0" w:tplc="1809000B">
      <w:start w:val="1"/>
      <w:numFmt w:val="bullet"/>
      <w:lvlText w:val=""/>
      <w:lvlJc w:val="left"/>
      <w:pPr>
        <w:ind w:left="720" w:hanging="360"/>
      </w:pPr>
      <w:rPr>
        <w:rFonts w:ascii="Wingdings" w:hAnsi="Wingding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46D11382"/>
    <w:multiLevelType w:val="hybridMultilevel"/>
    <w:tmpl w:val="36D604BA"/>
    <w:lvl w:ilvl="0" w:tplc="18090005">
      <w:start w:val="1"/>
      <w:numFmt w:val="bullet"/>
      <w:lvlText w:val=""/>
      <w:lvlJc w:val="left"/>
      <w:pPr>
        <w:ind w:left="720" w:hanging="360"/>
      </w:pPr>
      <w:rPr>
        <w:rFonts w:ascii="Wingdings" w:hAnsi="Wingding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4AE60D04"/>
    <w:multiLevelType w:val="hybridMultilevel"/>
    <w:tmpl w:val="2EDC12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EAE315D"/>
    <w:multiLevelType w:val="hybridMultilevel"/>
    <w:tmpl w:val="BD9213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F92350C"/>
    <w:multiLevelType w:val="hybridMultilevel"/>
    <w:tmpl w:val="DF78794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0" w15:restartNumberingAfterBreak="0">
    <w:nsid w:val="754776DE"/>
    <w:multiLevelType w:val="hybridMultilevel"/>
    <w:tmpl w:val="9B6CFA92"/>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7A270D69"/>
    <w:multiLevelType w:val="hybridMultilevel"/>
    <w:tmpl w:val="B79A0FA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2" w15:restartNumberingAfterBreak="0">
    <w:nsid w:val="7B2E61C0"/>
    <w:multiLevelType w:val="hybridMultilevel"/>
    <w:tmpl w:val="7D0A74E2"/>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11"/>
  </w:num>
  <w:num w:numId="4">
    <w:abstractNumId w:val="12"/>
  </w:num>
  <w:num w:numId="5">
    <w:abstractNumId w:val="5"/>
  </w:num>
  <w:num w:numId="6">
    <w:abstractNumId w:val="8"/>
  </w:num>
  <w:num w:numId="7">
    <w:abstractNumId w:val="2"/>
  </w:num>
  <w:num w:numId="8">
    <w:abstractNumId w:val="0"/>
  </w:num>
  <w:num w:numId="9">
    <w:abstractNumId w:val="3"/>
  </w:num>
  <w:num w:numId="10">
    <w:abstractNumId w:val="4"/>
  </w:num>
  <w:num w:numId="11">
    <w:abstractNumId w:val="10"/>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AC8"/>
    <w:rsid w:val="000A69AB"/>
    <w:rsid w:val="000B7C6E"/>
    <w:rsid w:val="00114683"/>
    <w:rsid w:val="001661E3"/>
    <w:rsid w:val="00193B6F"/>
    <w:rsid w:val="00195F69"/>
    <w:rsid w:val="002278AC"/>
    <w:rsid w:val="0025347D"/>
    <w:rsid w:val="002C271E"/>
    <w:rsid w:val="002D7C95"/>
    <w:rsid w:val="00333EAE"/>
    <w:rsid w:val="003F39ED"/>
    <w:rsid w:val="00413D9C"/>
    <w:rsid w:val="00452BC9"/>
    <w:rsid w:val="00461874"/>
    <w:rsid w:val="004C0732"/>
    <w:rsid w:val="00510E0C"/>
    <w:rsid w:val="005545D5"/>
    <w:rsid w:val="00567183"/>
    <w:rsid w:val="0061143D"/>
    <w:rsid w:val="00696CC7"/>
    <w:rsid w:val="006C2DFB"/>
    <w:rsid w:val="00751A70"/>
    <w:rsid w:val="00760D9D"/>
    <w:rsid w:val="007A346D"/>
    <w:rsid w:val="007F6350"/>
    <w:rsid w:val="00803AA4"/>
    <w:rsid w:val="00864B70"/>
    <w:rsid w:val="0088277C"/>
    <w:rsid w:val="009167DD"/>
    <w:rsid w:val="009462ED"/>
    <w:rsid w:val="00966765"/>
    <w:rsid w:val="00A32C2B"/>
    <w:rsid w:val="00A97073"/>
    <w:rsid w:val="00B044AF"/>
    <w:rsid w:val="00B12201"/>
    <w:rsid w:val="00B40669"/>
    <w:rsid w:val="00B83017"/>
    <w:rsid w:val="00BC5BC1"/>
    <w:rsid w:val="00BE17FF"/>
    <w:rsid w:val="00BF4DC3"/>
    <w:rsid w:val="00BF6AC8"/>
    <w:rsid w:val="00C03C88"/>
    <w:rsid w:val="00C14D86"/>
    <w:rsid w:val="00C60234"/>
    <w:rsid w:val="00CF67ED"/>
    <w:rsid w:val="00D10694"/>
    <w:rsid w:val="00D11FD7"/>
    <w:rsid w:val="00D40B3E"/>
    <w:rsid w:val="00D55D3F"/>
    <w:rsid w:val="00DA3EA4"/>
    <w:rsid w:val="00DC6B99"/>
    <w:rsid w:val="00DC7CBB"/>
    <w:rsid w:val="00DC7DBE"/>
    <w:rsid w:val="00DF5FDE"/>
    <w:rsid w:val="00E33490"/>
    <w:rsid w:val="00E82D70"/>
    <w:rsid w:val="00EA1EB4"/>
    <w:rsid w:val="00EF337B"/>
    <w:rsid w:val="00EF574A"/>
    <w:rsid w:val="00F127FB"/>
    <w:rsid w:val="00F35B3E"/>
    <w:rsid w:val="00F74815"/>
    <w:rsid w:val="00FB60EF"/>
    <w:rsid w:val="00FC70BE"/>
    <w:rsid w:val="00FF0428"/>
    <w:rsid w:val="00FF702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78F4E"/>
  <w15:chartTrackingRefBased/>
  <w15:docId w15:val="{3E2D58AA-E09A-4B61-A409-B3BEDFBE3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A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6A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6AC8"/>
  </w:style>
  <w:style w:type="paragraph" w:styleId="Footer">
    <w:name w:val="footer"/>
    <w:basedOn w:val="Normal"/>
    <w:link w:val="FooterChar"/>
    <w:uiPriority w:val="99"/>
    <w:unhideWhenUsed/>
    <w:rsid w:val="00BF6A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6AC8"/>
  </w:style>
  <w:style w:type="paragraph" w:styleId="ListParagraph">
    <w:name w:val="List Paragraph"/>
    <w:basedOn w:val="Normal"/>
    <w:uiPriority w:val="34"/>
    <w:qFormat/>
    <w:rsid w:val="00BF6AC8"/>
    <w:pPr>
      <w:ind w:left="720"/>
      <w:contextualSpacing/>
    </w:pPr>
  </w:style>
  <w:style w:type="character" w:styleId="CommentReference">
    <w:name w:val="annotation reference"/>
    <w:basedOn w:val="DefaultParagraphFont"/>
    <w:uiPriority w:val="99"/>
    <w:semiHidden/>
    <w:unhideWhenUsed/>
    <w:rsid w:val="00B044AF"/>
    <w:rPr>
      <w:sz w:val="16"/>
      <w:szCs w:val="16"/>
    </w:rPr>
  </w:style>
  <w:style w:type="paragraph" w:styleId="CommentText">
    <w:name w:val="annotation text"/>
    <w:basedOn w:val="Normal"/>
    <w:link w:val="CommentTextChar"/>
    <w:uiPriority w:val="99"/>
    <w:semiHidden/>
    <w:unhideWhenUsed/>
    <w:rsid w:val="00B044AF"/>
    <w:pPr>
      <w:spacing w:line="240" w:lineRule="auto"/>
    </w:pPr>
    <w:rPr>
      <w:sz w:val="20"/>
      <w:szCs w:val="20"/>
    </w:rPr>
  </w:style>
  <w:style w:type="character" w:customStyle="1" w:styleId="CommentTextChar">
    <w:name w:val="Comment Text Char"/>
    <w:basedOn w:val="DefaultParagraphFont"/>
    <w:link w:val="CommentText"/>
    <w:uiPriority w:val="99"/>
    <w:semiHidden/>
    <w:rsid w:val="00B044AF"/>
    <w:rPr>
      <w:sz w:val="20"/>
      <w:szCs w:val="20"/>
    </w:rPr>
  </w:style>
  <w:style w:type="character" w:styleId="Hyperlink">
    <w:name w:val="Hyperlink"/>
    <w:basedOn w:val="DefaultParagraphFont"/>
    <w:uiPriority w:val="99"/>
    <w:unhideWhenUsed/>
    <w:rsid w:val="00B044AF"/>
    <w:rPr>
      <w:color w:val="0563C1" w:themeColor="hyperlink"/>
      <w:u w:val="single"/>
    </w:rPr>
  </w:style>
  <w:style w:type="paragraph" w:styleId="BalloonText">
    <w:name w:val="Balloon Text"/>
    <w:basedOn w:val="Normal"/>
    <w:link w:val="BalloonTextChar"/>
    <w:uiPriority w:val="99"/>
    <w:semiHidden/>
    <w:unhideWhenUsed/>
    <w:rsid w:val="00B044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44A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67183"/>
    <w:rPr>
      <w:b/>
      <w:bCs/>
    </w:rPr>
  </w:style>
  <w:style w:type="character" w:customStyle="1" w:styleId="CommentSubjectChar">
    <w:name w:val="Comment Subject Char"/>
    <w:basedOn w:val="CommentTextChar"/>
    <w:link w:val="CommentSubject"/>
    <w:uiPriority w:val="99"/>
    <w:semiHidden/>
    <w:rsid w:val="00567183"/>
    <w:rPr>
      <w:b/>
      <w:bCs/>
      <w:sz w:val="20"/>
      <w:szCs w:val="20"/>
    </w:rPr>
  </w:style>
  <w:style w:type="paragraph" w:styleId="Revision">
    <w:name w:val="Revision"/>
    <w:hidden/>
    <w:uiPriority w:val="99"/>
    <w:semiHidden/>
    <w:rsid w:val="006114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6824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yf.ie" TargetMode="Externa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A3116E-F653-4134-86BA-19115F8B6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791</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Edmonds</dc:creator>
  <cp:keywords/>
  <dc:description/>
  <cp:lastModifiedBy>Sarah Edmonds</cp:lastModifiedBy>
  <cp:revision>2</cp:revision>
  <dcterms:created xsi:type="dcterms:W3CDTF">2020-09-09T11:12:00Z</dcterms:created>
  <dcterms:modified xsi:type="dcterms:W3CDTF">2020-09-09T11:12:00Z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